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Arial Narrow" w:eastAsiaTheme="minorHAnsi" w:hAnsi="Arial Narrow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19028145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26DF8DF" w14:textId="1044DB60" w:rsidR="002B2BE1" w:rsidRDefault="002B2BE1">
          <w:pPr>
            <w:pStyle w:val="aa"/>
          </w:pPr>
          <w:r>
            <w:t>Περιεχόμενα</w:t>
          </w:r>
        </w:p>
        <w:p w14:paraId="1A893EE5" w14:textId="5C9BA662" w:rsidR="007B4DD5" w:rsidRDefault="002B2BE1">
          <w:pPr>
            <w:pStyle w:val="10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lang w:eastAsia="el-G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0698454" w:history="1">
            <w:r w:rsidR="007B4DD5" w:rsidRPr="00BD732E">
              <w:rPr>
                <w:rStyle w:val="-"/>
                <w:noProof/>
              </w:rPr>
              <w:t>0. Η Έννοια του Σχεδιασμού Έργων στο Τομέα του Νερού και των Αστικών Λυμάτων βάσει Ολιστικής Προσέγγισης</w:t>
            </w:r>
            <w:r w:rsidR="007B4DD5">
              <w:rPr>
                <w:noProof/>
                <w:webHidden/>
              </w:rPr>
              <w:tab/>
            </w:r>
            <w:r w:rsidR="007B4DD5">
              <w:rPr>
                <w:noProof/>
                <w:webHidden/>
              </w:rPr>
              <w:fldChar w:fldCharType="begin"/>
            </w:r>
            <w:r w:rsidR="007B4DD5">
              <w:rPr>
                <w:noProof/>
                <w:webHidden/>
              </w:rPr>
              <w:instrText xml:space="preserve"> PAGEREF _Toc170698454 \h </w:instrText>
            </w:r>
            <w:r w:rsidR="007B4DD5">
              <w:rPr>
                <w:noProof/>
                <w:webHidden/>
              </w:rPr>
            </w:r>
            <w:r w:rsidR="007B4DD5">
              <w:rPr>
                <w:noProof/>
                <w:webHidden/>
              </w:rPr>
              <w:fldChar w:fldCharType="separate"/>
            </w:r>
            <w:r w:rsidR="007B4DD5">
              <w:rPr>
                <w:noProof/>
                <w:webHidden/>
              </w:rPr>
              <w:t>2</w:t>
            </w:r>
            <w:r w:rsidR="007B4DD5">
              <w:rPr>
                <w:noProof/>
                <w:webHidden/>
              </w:rPr>
              <w:fldChar w:fldCharType="end"/>
            </w:r>
          </w:hyperlink>
        </w:p>
        <w:p w14:paraId="1E3E85B9" w14:textId="01B4B8E1" w:rsidR="007B4DD5" w:rsidRDefault="007B4DD5">
          <w:pPr>
            <w:pStyle w:val="20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lang w:eastAsia="el-GR"/>
            </w:rPr>
          </w:pPr>
          <w:hyperlink w:anchor="_Toc170698455" w:history="1">
            <w:r w:rsidRPr="00BD732E">
              <w:rPr>
                <w:rStyle w:val="-"/>
                <w:noProof/>
              </w:rPr>
              <w:t>0.1 Τομείς Παρέμβασης «Ολιστικών» Έργων/Πράξεων Νερού και Λυμάτων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_Toc170698455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9CDC54" w14:textId="0EAEA46C" w:rsidR="007B4DD5" w:rsidRDefault="007B4DD5">
          <w:pPr>
            <w:pStyle w:val="10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lang w:eastAsia="el-GR"/>
            </w:rPr>
          </w:pPr>
          <w:hyperlink w:anchor="_Toc170698456" w:history="1">
            <w:r w:rsidRPr="00BD732E">
              <w:rPr>
                <w:rStyle w:val="-"/>
                <w:noProof/>
              </w:rPr>
              <w:t>0.2. Διαδικασία Σχεδιασμού Έργων Ολιστικής Προσέγγισης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_Toc170698456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BD5F5B" w14:textId="005052F7" w:rsidR="007B4DD5" w:rsidRDefault="007B4DD5">
          <w:pPr>
            <w:pStyle w:val="10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lang w:eastAsia="el-GR"/>
            </w:rPr>
          </w:pPr>
          <w:hyperlink w:anchor="_Toc170698457" w:history="1">
            <w:r w:rsidRPr="00BD732E">
              <w:rPr>
                <w:rStyle w:val="-"/>
                <w:noProof/>
              </w:rPr>
              <w:t>1. Στάδιο Α: Ανάλυση Υφιστάμενης Κατάστασης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_Toc170698457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FFDB8F" w14:textId="752D11C3" w:rsidR="007B4DD5" w:rsidRDefault="007B4DD5">
          <w:pPr>
            <w:pStyle w:val="20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lang w:eastAsia="el-GR"/>
            </w:rPr>
          </w:pPr>
          <w:hyperlink w:anchor="_Toc170698458" w:history="1">
            <w:r w:rsidRPr="00BD732E">
              <w:rPr>
                <w:rStyle w:val="-"/>
                <w:noProof/>
              </w:rPr>
              <w:t>1.1 Συλλογή Δεδομένων (Α.1)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_Toc170698458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96CAF2" w14:textId="47A182CB" w:rsidR="007B4DD5" w:rsidRDefault="007B4DD5">
          <w:pPr>
            <w:pStyle w:val="30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lang w:eastAsia="el-GR"/>
            </w:rPr>
          </w:pPr>
          <w:hyperlink w:anchor="_Toc170698459" w:history="1">
            <w:r w:rsidRPr="00BD732E">
              <w:rPr>
                <w:rStyle w:val="-"/>
                <w:noProof/>
              </w:rPr>
              <w:t>1.1.1 Προβλέψεις Νομοθεσίας και Στρατηγικού/Προγραμματικού/Επιχειρησιακού Σχεδιασμού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_Toc170698459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F4A97D" w14:textId="7B000CA3" w:rsidR="007B4DD5" w:rsidRDefault="007B4DD5">
          <w:pPr>
            <w:pStyle w:val="30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lang w:eastAsia="el-GR"/>
            </w:rPr>
          </w:pPr>
          <w:hyperlink w:anchor="_Toc170698460" w:history="1">
            <w:r w:rsidRPr="00BD732E">
              <w:rPr>
                <w:rStyle w:val="-"/>
                <w:noProof/>
              </w:rPr>
              <w:t>1.1.2 Δεδομένα Κάλυψης Υφιστάμενων Έργων και Υποδομών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_Toc170698460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16F8C1" w14:textId="232D0CD6" w:rsidR="007B4DD5" w:rsidRDefault="007B4DD5">
          <w:pPr>
            <w:pStyle w:val="30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lang w:eastAsia="el-GR"/>
            </w:rPr>
          </w:pPr>
          <w:hyperlink w:anchor="_Toc170698461" w:history="1">
            <w:r w:rsidRPr="00BD732E">
              <w:rPr>
                <w:rStyle w:val="-"/>
                <w:noProof/>
              </w:rPr>
              <w:t>1.1.3 Ποσοτικά Δεδομένα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_Toc170698461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51BD83" w14:textId="117E3895" w:rsidR="007B4DD5" w:rsidRDefault="007B4DD5">
          <w:pPr>
            <w:pStyle w:val="20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lang w:eastAsia="el-GR"/>
            </w:rPr>
          </w:pPr>
          <w:hyperlink w:anchor="_Toc170698462" w:history="1">
            <w:r w:rsidRPr="00BD732E">
              <w:rPr>
                <w:rStyle w:val="-"/>
                <w:noProof/>
              </w:rPr>
              <w:t>1.2 Ανάλυση Δεδομένων και Ιεράρχηση Αναγκών/Προβλημάτων (Α2-Α3)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_Toc170698462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E0034F" w14:textId="73807301" w:rsidR="007B4DD5" w:rsidRDefault="007B4DD5">
          <w:pPr>
            <w:pStyle w:val="30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lang w:eastAsia="el-GR"/>
            </w:rPr>
          </w:pPr>
          <w:hyperlink w:anchor="_Toc170698463" w:history="1">
            <w:r w:rsidRPr="00BD732E">
              <w:rPr>
                <w:rStyle w:val="-"/>
                <w:noProof/>
              </w:rPr>
              <w:t>1.2.1 Ανάλυση Προβλημάτων και Αναγκών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_Toc170698463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EBDACB" w14:textId="42D2CBDA" w:rsidR="007B4DD5" w:rsidRDefault="007B4DD5">
          <w:pPr>
            <w:pStyle w:val="30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lang w:eastAsia="el-GR"/>
            </w:rPr>
          </w:pPr>
          <w:hyperlink w:anchor="_Toc170698464" w:history="1">
            <w:r w:rsidRPr="00BD732E">
              <w:rPr>
                <w:rStyle w:val="-"/>
                <w:noProof/>
              </w:rPr>
              <w:t>1.2.2 Ιεράρχηση Βραχυπρόθεσμων Αναγκών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_Toc170698464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F14CF8" w14:textId="193597F5" w:rsidR="002B2BE1" w:rsidRDefault="002B2BE1">
          <w:r>
            <w:rPr>
              <w:b/>
              <w:bCs/>
            </w:rPr>
            <w:fldChar w:fldCharType="end"/>
          </w:r>
        </w:p>
      </w:sdtContent>
    </w:sdt>
    <w:p w14:paraId="772A568E" w14:textId="77777777" w:rsidR="002B2BE1" w:rsidRDefault="002B2BE1" w:rsidP="002B2BE1"/>
    <w:p w14:paraId="051E9396" w14:textId="77777777" w:rsidR="002B2BE1" w:rsidRDefault="002B2BE1" w:rsidP="002B2BE1"/>
    <w:p w14:paraId="053EF8FA" w14:textId="2E476C9D" w:rsidR="002B2BE1" w:rsidRDefault="002B2BE1" w:rsidP="002B2BE1">
      <w:r>
        <w:br w:type="page"/>
      </w:r>
    </w:p>
    <w:p w14:paraId="64926BA4" w14:textId="06339DF2" w:rsidR="00BA7D2D" w:rsidRDefault="00BA7D2D" w:rsidP="002B777A">
      <w:pPr>
        <w:pStyle w:val="1"/>
        <w:spacing w:line="240" w:lineRule="auto"/>
      </w:pPr>
      <w:bookmarkStart w:id="0" w:name="_Toc170698454"/>
      <w:r>
        <w:lastRenderedPageBreak/>
        <w:t xml:space="preserve">0. Η Έννοια του Σχεδιασμού Έργων στο Τομέα </w:t>
      </w:r>
      <w:r w:rsidR="00510A23">
        <w:t>του Νερού και των Αστικών Λυμάτων</w:t>
      </w:r>
      <w:r>
        <w:t xml:space="preserve"> βάσει Ολιστικής Προσέγγισης</w:t>
      </w:r>
      <w:bookmarkEnd w:id="0"/>
    </w:p>
    <w:p w14:paraId="70E0F2E5" w14:textId="355001A4" w:rsidR="00BA7D2D" w:rsidRPr="00DB6DE2" w:rsidRDefault="00510A23" w:rsidP="002B777A">
      <w:pPr>
        <w:spacing w:line="240" w:lineRule="auto"/>
        <w:rPr>
          <w:i/>
          <w:iCs/>
        </w:rPr>
      </w:pPr>
      <w:r w:rsidRPr="00A96807">
        <w:rPr>
          <w:b/>
          <w:bCs/>
          <w:i/>
          <w:iCs/>
          <w:u w:val="single"/>
        </w:rPr>
        <w:t>Γενική Αρχή (Επιταγή Green Deal)</w:t>
      </w:r>
      <w:r w:rsidRPr="00DB6DE2">
        <w:rPr>
          <w:b/>
          <w:bCs/>
          <w:i/>
          <w:iCs/>
        </w:rPr>
        <w:t>:</w:t>
      </w:r>
      <w:r w:rsidRPr="00DB6DE2">
        <w:rPr>
          <w:i/>
          <w:iCs/>
        </w:rPr>
        <w:t xml:space="preserve"> Οι μελλοντικές επενδύσεις στον τομέα του νερού (πόσιμο νερό και λύματα) να βασίζονται σε ένα ολιστικό και οικονομικά αποδοτικό σχεδιασμό.</w:t>
      </w:r>
    </w:p>
    <w:p w14:paraId="2FC7CFAF" w14:textId="583EE037" w:rsidR="00510A23" w:rsidRDefault="00513819" w:rsidP="002B777A">
      <w:pPr>
        <w:pStyle w:val="2"/>
        <w:spacing w:line="240" w:lineRule="auto"/>
      </w:pPr>
      <w:bookmarkStart w:id="1" w:name="_Toc170698455"/>
      <w:r>
        <w:t>0</w:t>
      </w:r>
      <w:r w:rsidR="00510A23">
        <w:t xml:space="preserve">.1 </w:t>
      </w:r>
      <w:r w:rsidR="00DB6DE2">
        <w:t xml:space="preserve">Τομείς Παρέμβασης </w:t>
      </w:r>
      <w:r w:rsidR="00A3258D">
        <w:t xml:space="preserve">«Ολιστικών» </w:t>
      </w:r>
      <w:r w:rsidR="00DB6DE2">
        <w:t>Έργων/Πράξεων Νερού και Λυμάτων</w:t>
      </w:r>
      <w:bookmarkEnd w:id="1"/>
    </w:p>
    <w:p w14:paraId="17189D29" w14:textId="46A55149" w:rsidR="00DB6DE2" w:rsidRDefault="00B64DF1" w:rsidP="002B777A">
      <w:pPr>
        <w:spacing w:line="240" w:lineRule="auto"/>
      </w:pPr>
      <w:r>
        <w:t xml:space="preserve">Η έννοια ενός έργου «νερού» το οποίο βασίζεται σε </w:t>
      </w:r>
      <w:r w:rsidRPr="005C79F7">
        <w:rPr>
          <w:b/>
          <w:bCs/>
        </w:rPr>
        <w:t>ολιστική προσέγγιση σχεδιασμού</w:t>
      </w:r>
      <w:r>
        <w:t xml:space="preserve"> (</w:t>
      </w:r>
      <w:r>
        <w:rPr>
          <w:lang w:val="en-US"/>
        </w:rPr>
        <w:t>holistic</w:t>
      </w:r>
      <w:r w:rsidRPr="00B64DF1">
        <w:t xml:space="preserve"> </w:t>
      </w:r>
      <w:r>
        <w:rPr>
          <w:lang w:val="en-US"/>
        </w:rPr>
        <w:t>approach</w:t>
      </w:r>
      <w:r w:rsidRPr="00B64DF1">
        <w:t>)</w:t>
      </w:r>
      <w:r>
        <w:t xml:space="preserve"> διαφέρει από τα μέχρι πρότινος παραδοσιακά μοντέλα σχεδιασμού αντίστοιχων έργων όπου </w:t>
      </w:r>
      <w:r w:rsidR="00274533">
        <w:t xml:space="preserve">στις περισσότερες περιπτώσεις </w:t>
      </w:r>
      <w:r>
        <w:t>καλύπτονταν αποσπασματικές ανάγκες στους τομείς διαχείρισης του νερού (πόσιμου/όμβριων) και των αστικών λυμάτων</w:t>
      </w:r>
      <w:r w:rsidR="00274533">
        <w:t xml:space="preserve"> (π.χ. αντικατάσταση μέρους εσωτερικού δικτύου ύδρευσης οικισμού λόγω φθορών/διαρροών</w:t>
      </w:r>
      <w:r w:rsidR="00A82625">
        <w:t xml:space="preserve">, </w:t>
      </w:r>
      <w:r w:rsidR="00513819">
        <w:t>ενεργειακή αναβάθμιση μηχανολογικού εξοπλισμού μέρους εκ του συνόλου αντλιοστασίων κλπ</w:t>
      </w:r>
      <w:r w:rsidR="00274533">
        <w:t xml:space="preserve">). </w:t>
      </w:r>
      <w:r>
        <w:t xml:space="preserve">Πλέον τα προς χρηματοδότηση έργα </w:t>
      </w:r>
      <w:r w:rsidR="00274533">
        <w:t xml:space="preserve">(πράξεις) </w:t>
      </w:r>
      <w:r>
        <w:t xml:space="preserve">της ΠΠ 2021-2027 θα πρέπει τεκμηριωμένα να αντιμετωπίζουν </w:t>
      </w:r>
      <w:r w:rsidR="005C79F7">
        <w:t xml:space="preserve">προτεραιοποιημένα </w:t>
      </w:r>
      <w:r>
        <w:t>προβλήματα και να καλύπτουν ανάγκες</w:t>
      </w:r>
      <w:r w:rsidR="004E3751">
        <w:t xml:space="preserve"> </w:t>
      </w:r>
      <w:r>
        <w:t xml:space="preserve"> </w:t>
      </w:r>
      <w:r w:rsidR="007D44EE">
        <w:rPr>
          <w:b/>
          <w:bCs/>
        </w:rPr>
        <w:t>σε όλους τους</w:t>
      </w:r>
      <w:r w:rsidRPr="00274533">
        <w:rPr>
          <w:b/>
          <w:bCs/>
        </w:rPr>
        <w:t xml:space="preserve"> τομείς του κύκλου του νερού</w:t>
      </w:r>
      <w:r w:rsidR="00274533">
        <w:t xml:space="preserve"> </w:t>
      </w:r>
      <w:r w:rsidR="005C79F7">
        <w:t xml:space="preserve">(εφόσον υπάρχουν) </w:t>
      </w:r>
      <w:r w:rsidR="00274533">
        <w:t>ξεκινώντας από τη πηγή του νερού (</w:t>
      </w:r>
      <w:r w:rsidR="00274533">
        <w:rPr>
          <w:lang w:val="en-US"/>
        </w:rPr>
        <w:t>water</w:t>
      </w:r>
      <w:r w:rsidR="00274533" w:rsidRPr="00274533">
        <w:t xml:space="preserve"> </w:t>
      </w:r>
      <w:r w:rsidR="00274533">
        <w:rPr>
          <w:lang w:val="en-US"/>
        </w:rPr>
        <w:t>source</w:t>
      </w:r>
      <w:r w:rsidR="00274533" w:rsidRPr="00274533">
        <w:t>)</w:t>
      </w:r>
      <w:r w:rsidR="00274533">
        <w:t xml:space="preserve"> και καταλήγοντας στην τελική διάθεση / επανάχρηση επεξεργασμένων αστικών λυμάτων και λυματολάσπης. </w:t>
      </w:r>
    </w:p>
    <w:p w14:paraId="42173AF3" w14:textId="38896931" w:rsidR="00274533" w:rsidRDefault="00274533" w:rsidP="002B777A">
      <w:pPr>
        <w:spacing w:line="240" w:lineRule="auto"/>
      </w:pPr>
      <w:r>
        <w:t xml:space="preserve">Λαμβάνοντας υπόψη τα παραπάνω, οι </w:t>
      </w:r>
      <w:r w:rsidRPr="005C79F7">
        <w:rPr>
          <w:b/>
          <w:bCs/>
          <w:u w:val="single"/>
        </w:rPr>
        <w:t>τομείς</w:t>
      </w:r>
      <w:r w:rsidR="003B5002" w:rsidRPr="005C79F7">
        <w:rPr>
          <w:b/>
          <w:bCs/>
          <w:u w:val="single"/>
        </w:rPr>
        <w:t xml:space="preserve"> </w:t>
      </w:r>
      <w:r w:rsidRPr="005C79F7">
        <w:rPr>
          <w:b/>
          <w:bCs/>
          <w:u w:val="single"/>
        </w:rPr>
        <w:t>παρέμβασης</w:t>
      </w:r>
      <w:r>
        <w:t xml:space="preserve"> σχετικών έργων βασιζόμενων σε ολιστική προσέγγιση σχεδιασμού</w:t>
      </w:r>
      <w:r w:rsidR="00414B3F">
        <w:t xml:space="preserve">, </w:t>
      </w:r>
      <w:r>
        <w:t>αφορούν:</w:t>
      </w:r>
    </w:p>
    <w:p w14:paraId="7BB561D9" w14:textId="57F61FB3" w:rsidR="00274533" w:rsidRPr="000B0A0C" w:rsidRDefault="00016569" w:rsidP="002B777A">
      <w:pPr>
        <w:spacing w:line="240" w:lineRule="auto"/>
      </w:pPr>
      <w:r w:rsidRPr="00016569">
        <w:rPr>
          <w:b/>
          <w:bCs/>
          <w:u w:val="single"/>
        </w:rPr>
        <w:t>Ι. ΤΟΜΕΑΣ ΥΔΡΕΥΣΗΣ</w:t>
      </w:r>
      <w:r w:rsidR="00446007">
        <w:rPr>
          <w:b/>
          <w:bCs/>
          <w:u w:val="single"/>
        </w:rPr>
        <w:t xml:space="preserve">: </w:t>
      </w:r>
      <w:r w:rsidR="00446007" w:rsidRPr="000B0A0C">
        <w:rPr>
          <w:u w:val="single"/>
        </w:rPr>
        <w:t>Σ</w:t>
      </w:r>
      <w:r w:rsidR="00274533" w:rsidRPr="000B0A0C">
        <w:t>τη</w:t>
      </w:r>
      <w:r w:rsidR="003B5002" w:rsidRPr="000B0A0C">
        <w:t>ν</w:t>
      </w:r>
      <w:r w:rsidR="00274533" w:rsidRPr="000B0A0C">
        <w:t xml:space="preserve"> </w:t>
      </w:r>
      <w:r w:rsidR="003B5002" w:rsidRPr="000B0A0C">
        <w:t>εξασφάλιση</w:t>
      </w:r>
      <w:r w:rsidR="00274533" w:rsidRPr="000B0A0C">
        <w:t xml:space="preserve"> </w:t>
      </w:r>
      <w:r w:rsidR="003B5002" w:rsidRPr="000B0A0C">
        <w:t>ασφαλούς και αδιάλειπτης παροχής πόσιμου νερού</w:t>
      </w:r>
      <w:r w:rsidRPr="000B0A0C">
        <w:t xml:space="preserve"> </w:t>
      </w:r>
      <w:r w:rsidR="00FA71FA">
        <w:t>και κάλυψης υδρευτικών αναγκών</w:t>
      </w:r>
      <w:r w:rsidR="00AD7175">
        <w:t xml:space="preserve"> χρηστών</w:t>
      </w:r>
    </w:p>
    <w:p w14:paraId="5160EE5E" w14:textId="2C01C111" w:rsidR="003B5002" w:rsidRPr="000B0A0C" w:rsidRDefault="00016569" w:rsidP="002B777A">
      <w:pPr>
        <w:spacing w:line="240" w:lineRule="auto"/>
      </w:pPr>
      <w:r w:rsidRPr="00016569">
        <w:rPr>
          <w:b/>
          <w:bCs/>
          <w:u w:val="single"/>
        </w:rPr>
        <w:t xml:space="preserve">ΙΙ. ΤΟΜΕΑΣ </w:t>
      </w:r>
      <w:r w:rsidR="00880449">
        <w:rPr>
          <w:b/>
          <w:bCs/>
          <w:u w:val="single"/>
        </w:rPr>
        <w:t>ΛΥΜΑΤΩΝ</w:t>
      </w:r>
      <w:r w:rsidR="00446007">
        <w:rPr>
          <w:b/>
          <w:bCs/>
          <w:u w:val="single"/>
        </w:rPr>
        <w:t xml:space="preserve"> </w:t>
      </w:r>
      <w:r w:rsidR="003B5002" w:rsidRPr="000B0A0C">
        <w:t>Στην αύξηση κάλυψης αποχέτευσης και τη ταυτόχρονη επαναχρησιμοποίηση του επεξεργασμένου ύδατος</w:t>
      </w:r>
      <w:r w:rsidR="00414B3F" w:rsidRPr="000B0A0C">
        <w:t xml:space="preserve"> και ιλύος</w:t>
      </w:r>
      <w:r w:rsidR="003B5002" w:rsidRPr="000B0A0C">
        <w:t xml:space="preserve"> από ΕΕΛ</w:t>
      </w:r>
      <w:r w:rsidR="00AD7175">
        <w:t xml:space="preserve"> (κυκλικότητα)</w:t>
      </w:r>
      <w:r w:rsidR="00330B2B" w:rsidRPr="000B0A0C">
        <w:t>.</w:t>
      </w:r>
    </w:p>
    <w:p w14:paraId="1A1C642A" w14:textId="2DF164D9" w:rsidR="003B5002" w:rsidRPr="000B0A0C" w:rsidRDefault="00016569" w:rsidP="002B777A">
      <w:pPr>
        <w:spacing w:line="240" w:lineRule="auto"/>
      </w:pPr>
      <w:r w:rsidRPr="00016569">
        <w:rPr>
          <w:b/>
          <w:bCs/>
          <w:u w:val="single"/>
        </w:rPr>
        <w:t xml:space="preserve">ΙΙΙ. ΤΟΜΕΑΣ </w:t>
      </w:r>
      <w:r w:rsidR="00880449">
        <w:rPr>
          <w:b/>
          <w:bCs/>
          <w:u w:val="single"/>
        </w:rPr>
        <w:t>ΑΣΤΙΚΩΝ ΑΠΟΡΡΟΩΝ</w:t>
      </w:r>
      <w:r w:rsidR="00446007">
        <w:rPr>
          <w:b/>
          <w:bCs/>
          <w:u w:val="single"/>
        </w:rPr>
        <w:t xml:space="preserve">: </w:t>
      </w:r>
      <w:r w:rsidR="003B5002" w:rsidRPr="000B0A0C">
        <w:t>Στη διαχείριση όμβριων υδάτων (αστικό περιβάλλον)</w:t>
      </w:r>
      <w:r w:rsidRPr="000B0A0C">
        <w:t xml:space="preserve"> και </w:t>
      </w:r>
      <w:r w:rsidR="00FA71FA">
        <w:t>στο μετριασμό του πλημμυρικού ρίσκου</w:t>
      </w:r>
      <w:r w:rsidRPr="000B0A0C">
        <w:t xml:space="preserve"> σε αστικό περιβάλλον. </w:t>
      </w:r>
    </w:p>
    <w:p w14:paraId="069ED427" w14:textId="3254F703" w:rsidR="00016569" w:rsidRPr="00016569" w:rsidRDefault="00016569" w:rsidP="002B777A">
      <w:pPr>
        <w:spacing w:line="240" w:lineRule="auto"/>
        <w:rPr>
          <w:b/>
          <w:bCs/>
          <w:u w:val="single"/>
        </w:rPr>
      </w:pPr>
      <w:r w:rsidRPr="00016569">
        <w:rPr>
          <w:b/>
          <w:bCs/>
          <w:u w:val="single"/>
          <w:lang w:val="en-US"/>
        </w:rPr>
        <w:t>IV</w:t>
      </w:r>
      <w:r w:rsidRPr="00446007">
        <w:rPr>
          <w:b/>
          <w:bCs/>
          <w:u w:val="single"/>
        </w:rPr>
        <w:t xml:space="preserve">. </w:t>
      </w:r>
      <w:r w:rsidRPr="00016569">
        <w:rPr>
          <w:b/>
          <w:bCs/>
          <w:u w:val="single"/>
        </w:rPr>
        <w:t xml:space="preserve">ΤΟΜΕΑΣ </w:t>
      </w:r>
      <w:r w:rsidR="00847F5E">
        <w:rPr>
          <w:b/>
          <w:bCs/>
          <w:u w:val="single"/>
        </w:rPr>
        <w:t xml:space="preserve">ΕΝΕΡΓΕΙΑΣ ΚΑΙ ΨΗΦΙΑΚΗΣ </w:t>
      </w:r>
      <w:r w:rsidR="006D4A69">
        <w:rPr>
          <w:b/>
          <w:bCs/>
          <w:u w:val="single"/>
        </w:rPr>
        <w:t>ΔΙΑΚΥΒΕΡΝΗΣΗΣ</w:t>
      </w:r>
      <w:r w:rsidR="00446007">
        <w:rPr>
          <w:b/>
          <w:bCs/>
          <w:u w:val="single"/>
        </w:rPr>
        <w:t xml:space="preserve">: </w:t>
      </w:r>
    </w:p>
    <w:p w14:paraId="4BC768E8" w14:textId="48D033FB" w:rsidR="003B5002" w:rsidRPr="000B0A0C" w:rsidRDefault="00DD6A6A" w:rsidP="002B777A">
      <w:pPr>
        <w:pStyle w:val="a5"/>
        <w:numPr>
          <w:ilvl w:val="0"/>
          <w:numId w:val="2"/>
        </w:numPr>
        <w:spacing w:line="240" w:lineRule="auto"/>
      </w:pPr>
      <w:r w:rsidRPr="000B0A0C">
        <w:t>Στην ενεργειακή αναβάθμιση/εκσυγχρονισμό</w:t>
      </w:r>
      <w:r w:rsidR="006913AD">
        <w:t>/εξορθολογισμό</w:t>
      </w:r>
      <w:r w:rsidRPr="000B0A0C">
        <w:t xml:space="preserve"> υποδομών και τη μείωση του ανθρακικού αποτυπώματος από τη λειτουργία των υποδομών</w:t>
      </w:r>
      <w:r w:rsidR="00AD7175">
        <w:t xml:space="preserve"> </w:t>
      </w:r>
      <w:r w:rsidR="00FA71FA">
        <w:t xml:space="preserve">των λοιπών </w:t>
      </w:r>
      <w:r w:rsidRPr="000B0A0C">
        <w:t xml:space="preserve">παγίων του </w:t>
      </w:r>
      <w:r w:rsidR="00880449" w:rsidRPr="000B0A0C">
        <w:t>παρόχου</w:t>
      </w:r>
      <w:r w:rsidR="005D21A3" w:rsidRPr="000B0A0C">
        <w:t xml:space="preserve"> </w:t>
      </w:r>
      <w:r w:rsidR="006913AD">
        <w:t>(</w:t>
      </w:r>
      <w:r w:rsidR="000C5B14">
        <w:t>υφιστάμενων</w:t>
      </w:r>
      <w:r w:rsidR="006913AD">
        <w:t xml:space="preserve"> και νέων) </w:t>
      </w:r>
      <w:r w:rsidR="005D21A3" w:rsidRPr="000B0A0C">
        <w:t>με σκοπό τη μείωση του λειτουργικού κόστους (ενεργειακή αποδοτικότητα)</w:t>
      </w:r>
      <w:r w:rsidR="00130A10" w:rsidRPr="00130A10">
        <w:t xml:space="preserve"> </w:t>
      </w:r>
      <w:r w:rsidR="00130A10">
        <w:t xml:space="preserve">και </w:t>
      </w:r>
      <w:r w:rsidR="005D21A3" w:rsidRPr="000B0A0C">
        <w:t xml:space="preserve">τη προστασία του περιβάλλοντος. </w:t>
      </w:r>
    </w:p>
    <w:p w14:paraId="1D69DDC8" w14:textId="3D7FEEB0" w:rsidR="00DD6A6A" w:rsidRPr="000B0A0C" w:rsidRDefault="00DD6A6A" w:rsidP="002B777A">
      <w:pPr>
        <w:pStyle w:val="a5"/>
        <w:numPr>
          <w:ilvl w:val="0"/>
          <w:numId w:val="2"/>
        </w:numPr>
        <w:spacing w:line="240" w:lineRule="auto"/>
      </w:pPr>
      <w:r w:rsidRPr="000B0A0C">
        <w:t>Στο ψηφιακό μετασχηματισμό</w:t>
      </w:r>
      <w:r w:rsidR="00AD1D97" w:rsidRPr="000B0A0C">
        <w:t>/</w:t>
      </w:r>
      <w:r w:rsidRPr="000B0A0C">
        <w:t>εκσυγχρονισμό</w:t>
      </w:r>
      <w:r w:rsidR="00AD1D97" w:rsidRPr="000B0A0C">
        <w:t xml:space="preserve"> και αναβάθμιση</w:t>
      </w:r>
      <w:r w:rsidRPr="000B0A0C">
        <w:t xml:space="preserve"> με στόχο την ανάπτυξη ικανοτήτων </w:t>
      </w:r>
      <w:r w:rsidR="00D65AB0">
        <w:t>και τη</w:t>
      </w:r>
      <w:r w:rsidR="00AD7175">
        <w:t xml:space="preserve"> </w:t>
      </w:r>
      <w:r w:rsidR="00FA71FA">
        <w:t xml:space="preserve">βελτίωση της </w:t>
      </w:r>
      <w:r w:rsidR="00D65AB0">
        <w:t>αποδοτικότητας των παρεχόμενων υπηρεσιών ύδατος</w:t>
      </w:r>
      <w:r w:rsidR="00330B2B" w:rsidRPr="000B0A0C">
        <w:t>.</w:t>
      </w:r>
    </w:p>
    <w:p w14:paraId="48BF7490" w14:textId="77777777" w:rsidR="00130A10" w:rsidRDefault="009414F3" w:rsidP="002B777A">
      <w:pPr>
        <w:spacing w:line="240" w:lineRule="auto"/>
      </w:pPr>
      <w:r w:rsidRPr="000B0A0C">
        <w:t xml:space="preserve">Τονίζεται ότι όλες οι προτεινόμενες παρεμβάσεις (υπο-έργα) ενός έργου νερού </w:t>
      </w:r>
      <w:r w:rsidR="00AD1D97" w:rsidRPr="000B0A0C">
        <w:t xml:space="preserve">ολιστικής προσέγγισης </w:t>
      </w:r>
      <w:r w:rsidR="00504E21" w:rsidRPr="000B0A0C">
        <w:t xml:space="preserve">θα πρέπει σε κάθε περίπτωση </w:t>
      </w:r>
      <w:r w:rsidR="00504E21" w:rsidRPr="00F976A6">
        <w:rPr>
          <w:b/>
          <w:bCs/>
        </w:rPr>
        <w:t xml:space="preserve">να βασίζονται </w:t>
      </w:r>
      <w:r w:rsidR="008C6A6B" w:rsidRPr="00F976A6">
        <w:rPr>
          <w:b/>
          <w:bCs/>
        </w:rPr>
        <w:t>κατ’ ελάχιστο</w:t>
      </w:r>
      <w:r w:rsidR="008C6A6B" w:rsidRPr="000B0A0C">
        <w:t xml:space="preserve"> </w:t>
      </w:r>
      <w:r w:rsidR="00504E21" w:rsidRPr="000B0A0C">
        <w:t xml:space="preserve">στις αρχές της </w:t>
      </w:r>
    </w:p>
    <w:p w14:paraId="63BFD43B" w14:textId="360B8624" w:rsidR="00130A10" w:rsidRPr="00130A10" w:rsidRDefault="00130A10" w:rsidP="00130A10">
      <w:pPr>
        <w:pStyle w:val="a5"/>
        <w:numPr>
          <w:ilvl w:val="0"/>
          <w:numId w:val="7"/>
        </w:numPr>
        <w:spacing w:line="240" w:lineRule="auto"/>
        <w:rPr>
          <w:b/>
          <w:bCs/>
        </w:rPr>
      </w:pPr>
      <w:r w:rsidRPr="00130A10">
        <w:t xml:space="preserve">της </w:t>
      </w:r>
      <w:r w:rsidR="00504E21" w:rsidRPr="00130A10">
        <w:t>ενεργειακής αποδοτικότητας</w:t>
      </w:r>
      <w:r w:rsidR="00831078">
        <w:rPr>
          <w:rStyle w:val="a7"/>
        </w:rPr>
        <w:footnoteReference w:id="1"/>
      </w:r>
      <w:r w:rsidR="00504E21" w:rsidRPr="00130A10">
        <w:t xml:space="preserve"> </w:t>
      </w:r>
    </w:p>
    <w:p w14:paraId="34521A68" w14:textId="77777777" w:rsidR="00130A10" w:rsidRPr="00130A10" w:rsidRDefault="00130A10" w:rsidP="00130A10">
      <w:pPr>
        <w:pStyle w:val="a5"/>
        <w:numPr>
          <w:ilvl w:val="0"/>
          <w:numId w:val="7"/>
        </w:numPr>
        <w:spacing w:line="240" w:lineRule="auto"/>
        <w:rPr>
          <w:b/>
          <w:bCs/>
        </w:rPr>
      </w:pPr>
      <w:r w:rsidRPr="00130A10">
        <w:t xml:space="preserve">της </w:t>
      </w:r>
      <w:r w:rsidR="00504E21" w:rsidRPr="00130A10">
        <w:t>ψηφιακής διακυβέρνησης</w:t>
      </w:r>
      <w:r w:rsidR="00414B3F" w:rsidRPr="00130A10">
        <w:t xml:space="preserve"> </w:t>
      </w:r>
    </w:p>
    <w:p w14:paraId="0538FD9E" w14:textId="77777777" w:rsidR="00130A10" w:rsidRPr="00130A10" w:rsidRDefault="00130A10" w:rsidP="00130A10">
      <w:pPr>
        <w:pStyle w:val="a5"/>
        <w:numPr>
          <w:ilvl w:val="0"/>
          <w:numId w:val="7"/>
        </w:numPr>
        <w:spacing w:line="240" w:lineRule="auto"/>
        <w:rPr>
          <w:b/>
          <w:bCs/>
        </w:rPr>
      </w:pPr>
      <w:r w:rsidRPr="00130A10">
        <w:t xml:space="preserve">της κυκλικής οικονομίας </w:t>
      </w:r>
    </w:p>
    <w:p w14:paraId="57D6EA42" w14:textId="611B774D" w:rsidR="00130A10" w:rsidRPr="00F976A6" w:rsidRDefault="00130A10" w:rsidP="00130A10">
      <w:pPr>
        <w:pStyle w:val="a5"/>
        <w:numPr>
          <w:ilvl w:val="0"/>
          <w:numId w:val="7"/>
        </w:numPr>
        <w:spacing w:line="240" w:lineRule="auto"/>
        <w:rPr>
          <w:b/>
          <w:bCs/>
        </w:rPr>
      </w:pPr>
      <w:r w:rsidRPr="00130A10">
        <w:t xml:space="preserve">της </w:t>
      </w:r>
      <w:r w:rsidR="00414B3F" w:rsidRPr="00130A10">
        <w:t>ανθεκτικ</w:t>
      </w:r>
      <w:r w:rsidRPr="00130A10">
        <w:t>ότητας</w:t>
      </w:r>
      <w:r w:rsidR="00414B3F" w:rsidRPr="00130A10">
        <w:t xml:space="preserve"> έναντι των επιπτώσεων της κλιματικής αλλαγής (</w:t>
      </w:r>
      <w:r w:rsidR="00414B3F" w:rsidRPr="00130A10">
        <w:rPr>
          <w:lang w:val="en-US"/>
        </w:rPr>
        <w:t>climate</w:t>
      </w:r>
      <w:r w:rsidR="00414B3F" w:rsidRPr="00130A10">
        <w:t xml:space="preserve"> </w:t>
      </w:r>
      <w:r w:rsidR="00414B3F" w:rsidRPr="00130A10">
        <w:rPr>
          <w:lang w:val="en-US"/>
        </w:rPr>
        <w:t>proofing</w:t>
      </w:r>
      <w:r w:rsidR="00414B3F" w:rsidRPr="00130A10">
        <w:t>)</w:t>
      </w:r>
      <w:r w:rsidR="00F976A6" w:rsidRPr="00F976A6">
        <w:t xml:space="preserve"> </w:t>
      </w:r>
      <w:r w:rsidR="00F976A6">
        <w:t>και</w:t>
      </w:r>
    </w:p>
    <w:p w14:paraId="6075DF9D" w14:textId="5B9CFA4D" w:rsidR="00F976A6" w:rsidRPr="00130A10" w:rsidRDefault="00F976A6" w:rsidP="00130A10">
      <w:pPr>
        <w:pStyle w:val="a5"/>
        <w:numPr>
          <w:ilvl w:val="0"/>
          <w:numId w:val="7"/>
        </w:numPr>
        <w:spacing w:line="240" w:lineRule="auto"/>
        <w:rPr>
          <w:b/>
          <w:bCs/>
        </w:rPr>
      </w:pPr>
      <w:r>
        <w:t>της «μη πρόκλησης σημαντικής βλάβης»</w:t>
      </w:r>
      <w:r>
        <w:rPr>
          <w:rStyle w:val="a7"/>
        </w:rPr>
        <w:footnoteReference w:id="2"/>
      </w:r>
    </w:p>
    <w:p w14:paraId="08000D96" w14:textId="5162D6CA" w:rsidR="009414F3" w:rsidRPr="00130A10" w:rsidRDefault="008C6A6B" w:rsidP="00130A10">
      <w:pPr>
        <w:spacing w:line="240" w:lineRule="auto"/>
        <w:rPr>
          <w:b/>
          <w:bCs/>
        </w:rPr>
      </w:pPr>
      <w:r w:rsidRPr="00130A10">
        <w:rPr>
          <w:b/>
          <w:bCs/>
        </w:rPr>
        <w:br w:type="page"/>
      </w:r>
    </w:p>
    <w:p w14:paraId="4ADB2AD4" w14:textId="72434567" w:rsidR="00565951" w:rsidRDefault="008C6A6B" w:rsidP="002B777A">
      <w:pPr>
        <w:pStyle w:val="1"/>
        <w:spacing w:line="240" w:lineRule="auto"/>
      </w:pPr>
      <w:bookmarkStart w:id="2" w:name="_Toc170698456"/>
      <w:r>
        <w:lastRenderedPageBreak/>
        <w:t>0.2</w:t>
      </w:r>
      <w:r w:rsidR="00BA7D2D" w:rsidRPr="00BA7D2D">
        <w:t xml:space="preserve">. </w:t>
      </w:r>
      <w:r>
        <w:t>Διαδικασία Σχεδιασμού Έργων Ολιστικής Προσέγγισης</w:t>
      </w:r>
      <w:bookmarkEnd w:id="2"/>
    </w:p>
    <w:p w14:paraId="4E682631" w14:textId="4F75A06C" w:rsidR="00BA7D2D" w:rsidRDefault="008C6A6B" w:rsidP="002B777A">
      <w:pPr>
        <w:spacing w:line="240" w:lineRule="auto"/>
      </w:pPr>
      <w:r>
        <w:t>Ο βασικός στόχος σχεδιασμού έργων που βασίζονται σε ολιστική προσέγγιση/μεθοδολογία είναι να δημιουργηθεί ένα αποδοτικό και τεκμηριωμένο πλαίσιο αλληλουχίας σταδίων σχεδιασμού όπου θα λαμβάνει χώρα</w:t>
      </w:r>
      <w:r w:rsidR="001023A0">
        <w:t>:</w:t>
      </w:r>
      <w:r>
        <w:t xml:space="preserve"> </w:t>
      </w:r>
      <w:r w:rsidR="001023A0" w:rsidRPr="00F03881">
        <w:rPr>
          <w:b/>
          <w:bCs/>
        </w:rPr>
        <w:t>1)</w:t>
      </w:r>
      <w:r w:rsidR="001023A0">
        <w:t xml:space="preserve"> </w:t>
      </w:r>
      <w:r>
        <w:t xml:space="preserve">η αναγνώριση </w:t>
      </w:r>
      <w:r w:rsidR="00911839">
        <w:t xml:space="preserve">και προτεραιοποίηση </w:t>
      </w:r>
      <w:r>
        <w:t>των προβλημάτων των «υπηρεσιών νερού»</w:t>
      </w:r>
      <w:r>
        <w:rPr>
          <w:rStyle w:val="a7"/>
        </w:rPr>
        <w:footnoteReference w:id="3"/>
      </w:r>
      <w:r>
        <w:t xml:space="preserve"> </w:t>
      </w:r>
      <w:r w:rsidR="001023A0">
        <w:t xml:space="preserve">ανά τομέα παρέμβασης </w:t>
      </w:r>
      <w:r w:rsidR="00CF103A">
        <w:t>και</w:t>
      </w:r>
      <w:r w:rsidR="00911839">
        <w:t xml:space="preserve"> </w:t>
      </w:r>
      <w:r w:rsidR="001023A0" w:rsidRPr="00F03881">
        <w:rPr>
          <w:b/>
          <w:bCs/>
        </w:rPr>
        <w:t>2)</w:t>
      </w:r>
      <w:r w:rsidR="001023A0">
        <w:t xml:space="preserve"> </w:t>
      </w:r>
      <w:r w:rsidR="00D514EE">
        <w:t>η προτεραιοποίηση των</w:t>
      </w:r>
      <w:r w:rsidR="001023A0">
        <w:t xml:space="preserve"> εφικτών</w:t>
      </w:r>
      <w:r w:rsidR="00911839">
        <w:t xml:space="preserve"> λύσεων (εναλλακτικών επιλογών αντιμετώπισης προβλημάτων) βάσει </w:t>
      </w:r>
      <w:r w:rsidR="001023A0">
        <w:t>πολυ-κριτηριακής ανάλυσης</w:t>
      </w:r>
      <w:r w:rsidR="00911839">
        <w:t>. Μεταξύ άλλων</w:t>
      </w:r>
      <w:r w:rsidR="00CF103A">
        <w:t xml:space="preserve">, </w:t>
      </w:r>
      <w:r w:rsidR="00911839">
        <w:t xml:space="preserve">ο στόχος είναι να τεκμηριωθεί και η </w:t>
      </w:r>
      <w:r w:rsidR="00911839" w:rsidRPr="007D44EE">
        <w:rPr>
          <w:u w:val="single"/>
        </w:rPr>
        <w:t>οικονομική βιωσιμότητα</w:t>
      </w:r>
      <w:r w:rsidR="00911839">
        <w:t xml:space="preserve"> </w:t>
      </w:r>
      <w:r w:rsidR="007D44EE">
        <w:t>των προτεινόμενων έργων</w:t>
      </w:r>
      <w:r w:rsidR="00D514EE">
        <w:t xml:space="preserve">/λύσεων </w:t>
      </w:r>
      <w:r w:rsidR="007D44EE">
        <w:t xml:space="preserve">αλλά και </w:t>
      </w:r>
      <w:r w:rsidR="00911839">
        <w:t xml:space="preserve">η </w:t>
      </w:r>
      <w:r w:rsidR="00911839" w:rsidRPr="007D44EE">
        <w:rPr>
          <w:u w:val="single"/>
        </w:rPr>
        <w:t>τεχνική</w:t>
      </w:r>
      <w:r w:rsidR="007D44EE">
        <w:rPr>
          <w:u w:val="single"/>
        </w:rPr>
        <w:t>/διοικητική</w:t>
      </w:r>
      <w:r w:rsidR="00911839" w:rsidRPr="007D44EE">
        <w:rPr>
          <w:u w:val="single"/>
        </w:rPr>
        <w:t xml:space="preserve"> ικανότητα</w:t>
      </w:r>
      <w:r w:rsidR="00911839">
        <w:t xml:space="preserve"> του </w:t>
      </w:r>
      <w:r w:rsidR="00880449">
        <w:t>παρόχου</w:t>
      </w:r>
      <w:r w:rsidR="00911839">
        <w:t xml:space="preserve"> </w:t>
      </w:r>
      <w:r w:rsidR="007D44EE">
        <w:t>στη</w:t>
      </w:r>
      <w:r w:rsidR="00911839">
        <w:t xml:space="preserve"> μακροπρόθεσμη </w:t>
      </w:r>
      <w:r w:rsidR="007D44EE">
        <w:t xml:space="preserve">διαχείριση της </w:t>
      </w:r>
      <w:r w:rsidR="00911839">
        <w:t>λειτουργία</w:t>
      </w:r>
      <w:r w:rsidR="007D44EE">
        <w:t>ς</w:t>
      </w:r>
      <w:r w:rsidR="00911839">
        <w:t xml:space="preserve"> των </w:t>
      </w:r>
      <w:r w:rsidR="007D44EE">
        <w:t xml:space="preserve">παραπάνω </w:t>
      </w:r>
      <w:r w:rsidR="00911839">
        <w:t xml:space="preserve">έργων. </w:t>
      </w:r>
    </w:p>
    <w:p w14:paraId="795867B3" w14:textId="0757E3BE" w:rsidR="00414B3F" w:rsidRPr="005205F2" w:rsidRDefault="00414B3F" w:rsidP="002B777A">
      <w:pPr>
        <w:spacing w:line="240" w:lineRule="auto"/>
        <w:rPr>
          <w:b/>
          <w:bCs/>
        </w:rPr>
      </w:pPr>
      <w:r w:rsidRPr="005205F2">
        <w:rPr>
          <w:b/>
          <w:bCs/>
        </w:rPr>
        <w:t xml:space="preserve">Στο παρακάτω σχήμα παρουσιάζεται </w:t>
      </w:r>
      <w:r w:rsidR="00855C05" w:rsidRPr="005205F2">
        <w:rPr>
          <w:b/>
          <w:bCs/>
        </w:rPr>
        <w:t>η διαδικασία υιοθέτησης ολιστικής προσέγγισης κατά το σχεδιασμό των έργων.</w:t>
      </w:r>
    </w:p>
    <w:p w14:paraId="1B547EBB" w14:textId="06E989B2" w:rsidR="00855C05" w:rsidRPr="006C6AA7" w:rsidRDefault="00F63898" w:rsidP="002B777A">
      <w:pPr>
        <w:spacing w:line="240" w:lineRule="auto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972A53" wp14:editId="212FF4E6">
                <wp:simplePos x="0" y="0"/>
                <wp:positionH relativeFrom="column">
                  <wp:posOffset>3734435</wp:posOffset>
                </wp:positionH>
                <wp:positionV relativeFrom="paragraph">
                  <wp:posOffset>803535</wp:posOffset>
                </wp:positionV>
                <wp:extent cx="417363" cy="2968276"/>
                <wp:effectExtent l="0" t="76200" r="0" b="22860"/>
                <wp:wrapNone/>
                <wp:docPr id="1170911599" name="Γραμμή σύνδεσης: Γωνιώδης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7363" cy="2968276"/>
                        </a:xfrm>
                        <a:prstGeom prst="bentConnector3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617DE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Γραμμή σύνδεσης: Γωνιώδης 4" o:spid="_x0000_s1026" type="#_x0000_t34" style="position:absolute;margin-left:294.05pt;margin-top:63.25pt;width:32.85pt;height:233.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" strokecolor="red" strokeweight="1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1D0075" wp14:editId="60C468F3">
                <wp:simplePos x="0" y="0"/>
                <wp:positionH relativeFrom="column">
                  <wp:posOffset>1641918</wp:posOffset>
                </wp:positionH>
                <wp:positionV relativeFrom="paragraph">
                  <wp:posOffset>812252</wp:posOffset>
                </wp:positionV>
                <wp:extent cx="433415" cy="2938145"/>
                <wp:effectExtent l="0" t="76200" r="0" b="33655"/>
                <wp:wrapNone/>
                <wp:docPr id="217659642" name="Γραμμή σύνδεσης: Γωνιώδης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3415" cy="2938145"/>
                        </a:xfrm>
                        <a:prstGeom prst="bentConnector3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9DF786" id="Γραμμή σύνδεσης: Γωνιώδης 3" o:spid="_x0000_s1026" type="#_x0000_t34" style="position:absolute;margin-left:129.3pt;margin-top:63.95pt;width:34.15pt;height:231.35pt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" strokecolor="red" strokeweight="1pt">
                <v:stroke endarrow="block"/>
              </v:shape>
            </w:pict>
          </mc:Fallback>
        </mc:AlternateContent>
      </w:r>
      <w:r w:rsidR="00FA256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DAEC63" wp14:editId="74081D3F">
                <wp:simplePos x="0" y="0"/>
                <wp:positionH relativeFrom="column">
                  <wp:posOffset>5170409</wp:posOffset>
                </wp:positionH>
                <wp:positionV relativeFrom="paragraph">
                  <wp:posOffset>3245522</wp:posOffset>
                </wp:positionV>
                <wp:extent cx="0" cy="232564"/>
                <wp:effectExtent l="76200" t="0" r="57150" b="53340"/>
                <wp:wrapNone/>
                <wp:docPr id="717015516" name="Ευθύγραμμο βέλος σύνδεσης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56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66EE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Ευθύγραμμο βέλος σύνδεσης 5" o:spid="_x0000_s1026" type="#_x0000_t32" style="position:absolute;margin-left:407.1pt;margin-top:255.55pt;width:0;height:18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" strokecolor="#4472c4 [3204]" strokeweight=".5pt">
                <v:stroke endarrow="block" joinstyle="miter"/>
              </v:shape>
            </w:pict>
          </mc:Fallback>
        </mc:AlternateContent>
      </w:r>
      <w:r w:rsidR="00FA256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8C6CC7" wp14:editId="4802030F">
                <wp:simplePos x="0" y="0"/>
                <wp:positionH relativeFrom="column">
                  <wp:posOffset>5147405</wp:posOffset>
                </wp:positionH>
                <wp:positionV relativeFrom="paragraph">
                  <wp:posOffset>2209554</wp:posOffset>
                </wp:positionV>
                <wp:extent cx="0" cy="232564"/>
                <wp:effectExtent l="76200" t="0" r="57150" b="53340"/>
                <wp:wrapNone/>
                <wp:docPr id="1271110908" name="Ευθύγραμμο βέλος σύνδεσης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56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E2DB4" id="Ευθύγραμμο βέλος σύνδεσης 5" o:spid="_x0000_s1026" type="#_x0000_t32" style="position:absolute;margin-left:405.3pt;margin-top:174pt;width:0;height:18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" strokecolor="#4472c4 [3204]" strokeweight=".5pt">
                <v:stroke endarrow="block" joinstyle="miter"/>
              </v:shape>
            </w:pict>
          </mc:Fallback>
        </mc:AlternateContent>
      </w:r>
      <w:r w:rsidR="00FA256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46A28D" wp14:editId="314DAD68">
                <wp:simplePos x="0" y="0"/>
                <wp:positionH relativeFrom="column">
                  <wp:posOffset>3064084</wp:posOffset>
                </wp:positionH>
                <wp:positionV relativeFrom="paragraph">
                  <wp:posOffset>3245412</wp:posOffset>
                </wp:positionV>
                <wp:extent cx="0" cy="232564"/>
                <wp:effectExtent l="76200" t="0" r="57150" b="53340"/>
                <wp:wrapNone/>
                <wp:docPr id="562293215" name="Ευθύγραμμο βέλος σύνδεσης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56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E7D71" id="Ευθύγραμμο βέλος σύνδεσης 5" o:spid="_x0000_s1026" type="#_x0000_t32" style="position:absolute;margin-left:241.25pt;margin-top:255.55pt;width:0;height:18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" strokecolor="#4472c4 [3204]" strokeweight=".5pt">
                <v:stroke endarrow="block" joinstyle="miter"/>
              </v:shape>
            </w:pict>
          </mc:Fallback>
        </mc:AlternateContent>
      </w:r>
      <w:r w:rsidR="00FA256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7F7443" wp14:editId="0142E69F">
                <wp:simplePos x="0" y="0"/>
                <wp:positionH relativeFrom="column">
                  <wp:posOffset>3068734</wp:posOffset>
                </wp:positionH>
                <wp:positionV relativeFrom="paragraph">
                  <wp:posOffset>2210435</wp:posOffset>
                </wp:positionV>
                <wp:extent cx="0" cy="232564"/>
                <wp:effectExtent l="76200" t="0" r="57150" b="53340"/>
                <wp:wrapNone/>
                <wp:docPr id="649307733" name="Ευθύγραμμο βέλος σύνδεσης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56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328FD" id="Ευθύγραμμο βέλος σύνδεσης 5" o:spid="_x0000_s1026" type="#_x0000_t32" style="position:absolute;margin-left:241.65pt;margin-top:174.05pt;width:0;height:1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" strokecolor="#4472c4 [3204]" strokeweight=".5pt">
                <v:stroke endarrow="block" joinstyle="miter"/>
              </v:shape>
            </w:pict>
          </mc:Fallback>
        </mc:AlternateContent>
      </w:r>
      <w:r w:rsidR="00FA256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7DD990" wp14:editId="329565AC">
                <wp:simplePos x="0" y="0"/>
                <wp:positionH relativeFrom="column">
                  <wp:posOffset>963144</wp:posOffset>
                </wp:positionH>
                <wp:positionV relativeFrom="paragraph">
                  <wp:posOffset>3245412</wp:posOffset>
                </wp:positionV>
                <wp:extent cx="0" cy="232410"/>
                <wp:effectExtent l="76200" t="0" r="57150" b="53340"/>
                <wp:wrapNone/>
                <wp:docPr id="1072890168" name="Ευθύγραμμο βέλος σύνδεσης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E581F5" id="Ευθύγραμμο βέλος σύνδεσης 6" o:spid="_x0000_s1026" type="#_x0000_t32" style="position:absolute;margin-left:75.85pt;margin-top:255.55pt;width:0;height:18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" strokecolor="#4472c4 [3204]" strokeweight=".5pt">
                <v:stroke endarrow="block" joinstyle="miter"/>
              </v:shape>
            </w:pict>
          </mc:Fallback>
        </mc:AlternateContent>
      </w:r>
      <w:r w:rsidR="006C6AA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85BC00" wp14:editId="677B7EC5">
                <wp:simplePos x="0" y="0"/>
                <wp:positionH relativeFrom="column">
                  <wp:posOffset>944227</wp:posOffset>
                </wp:positionH>
                <wp:positionV relativeFrom="paragraph">
                  <wp:posOffset>2210721</wp:posOffset>
                </wp:positionV>
                <wp:extent cx="0" cy="232410"/>
                <wp:effectExtent l="76200" t="0" r="57150" b="53340"/>
                <wp:wrapNone/>
                <wp:docPr id="781497426" name="Ευθύγραμμο βέλος σύνδεσης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71C8F6" id="Ευθύγραμμο βέλος σύνδεσης 6" o:spid="_x0000_s1026" type="#_x0000_t32" style="position:absolute;margin-left:74.35pt;margin-top:174.05pt;width:0;height:18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" strokecolor="#4472c4 [3204]" strokeweight=".5pt">
                <v:stroke endarrow="block" joinstyle="miter"/>
              </v:shape>
            </w:pict>
          </mc:Fallback>
        </mc:AlternateContent>
      </w:r>
      <w:r w:rsidR="00855C05">
        <w:rPr>
          <w:noProof/>
        </w:rPr>
        <w:drawing>
          <wp:inline distT="0" distB="0" distL="0" distR="0" wp14:anchorId="53523045" wp14:editId="35522449">
            <wp:extent cx="5798248" cy="4624705"/>
            <wp:effectExtent l="0" t="0" r="50165" b="23495"/>
            <wp:docPr id="1619659815" name="Διάγραμμα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4428BECE" w14:textId="06CA3C5E" w:rsidR="004E3751" w:rsidRDefault="004E3751" w:rsidP="002B777A">
      <w:pPr>
        <w:spacing w:line="240" w:lineRule="auto"/>
      </w:pPr>
      <w:r>
        <w:br w:type="page"/>
      </w:r>
    </w:p>
    <w:p w14:paraId="555C806B" w14:textId="65A01BFB" w:rsidR="004E3751" w:rsidRDefault="004E3751" w:rsidP="002B777A">
      <w:pPr>
        <w:pStyle w:val="1"/>
        <w:spacing w:line="240" w:lineRule="auto"/>
      </w:pPr>
      <w:bookmarkStart w:id="3" w:name="_Toc170698457"/>
      <w:r>
        <w:lastRenderedPageBreak/>
        <w:t>1. Στάδιο Α: Ανάλυση Υφιστάμενης Κατάστασης</w:t>
      </w:r>
      <w:bookmarkEnd w:id="3"/>
    </w:p>
    <w:p w14:paraId="177A83F2" w14:textId="0FC322FF" w:rsidR="00855C05" w:rsidRDefault="00D96BE5" w:rsidP="002B777A">
      <w:pPr>
        <w:pStyle w:val="2"/>
        <w:spacing w:line="240" w:lineRule="auto"/>
      </w:pPr>
      <w:bookmarkStart w:id="4" w:name="_Toc170698458"/>
      <w:r>
        <w:t>1.1 Συλλογή Δεδομένων</w:t>
      </w:r>
      <w:r w:rsidR="00016569">
        <w:t xml:space="preserve"> (Α.1)</w:t>
      </w:r>
      <w:bookmarkEnd w:id="4"/>
    </w:p>
    <w:p w14:paraId="18A93C88" w14:textId="5864FF9F" w:rsidR="00016569" w:rsidRDefault="00016569" w:rsidP="002B777A">
      <w:pPr>
        <w:pStyle w:val="3"/>
        <w:spacing w:line="240" w:lineRule="auto"/>
      </w:pPr>
      <w:bookmarkStart w:id="5" w:name="_Toc170698459"/>
      <w:r>
        <w:t xml:space="preserve">1.1.1 </w:t>
      </w:r>
      <w:r w:rsidR="00272C02">
        <w:t>Προβλέψεις</w:t>
      </w:r>
      <w:r>
        <w:t xml:space="preserve"> Νομοθεσίας</w:t>
      </w:r>
      <w:r w:rsidR="00272C02">
        <w:t xml:space="preserve"> και </w:t>
      </w:r>
      <w:r w:rsidR="00E515F3">
        <w:t>Στρατηγικού/Προγραμματικού/Επιχειρησιακού</w:t>
      </w:r>
      <w:r w:rsidR="00272C02">
        <w:t xml:space="preserve"> Σχεδιασμού</w:t>
      </w:r>
      <w:bookmarkEnd w:id="5"/>
    </w:p>
    <w:p w14:paraId="594E41B3" w14:textId="69103B3D" w:rsidR="00016569" w:rsidRDefault="00E515F3" w:rsidP="002B777A">
      <w:pPr>
        <w:spacing w:line="240" w:lineRule="auto"/>
      </w:pPr>
      <w:r>
        <w:t>Στη συγκεκριμένη ενότητα, ο πάροχος θα πρέπει να</w:t>
      </w:r>
      <w:r w:rsidR="00016569">
        <w:t xml:space="preserve"> </w:t>
      </w:r>
      <w:r>
        <w:t>καταγράψει</w:t>
      </w:r>
      <w:r w:rsidR="00ED06C1">
        <w:t xml:space="preserve"> και</w:t>
      </w:r>
      <w:r w:rsidR="00016569">
        <w:t xml:space="preserve"> </w:t>
      </w:r>
      <w:r>
        <w:t xml:space="preserve">να </w:t>
      </w:r>
      <w:r w:rsidR="00016569">
        <w:t xml:space="preserve">ομαδοποιήσει ανά </w:t>
      </w:r>
      <w:r w:rsidR="00ED06C1">
        <w:t>τομέα παρέμβασης (βλ. 0.1</w:t>
      </w:r>
      <w:r w:rsidR="00AD6053">
        <w:t xml:space="preserve"> ανωτέρω</w:t>
      </w:r>
      <w:r w:rsidR="00ED06C1">
        <w:t xml:space="preserve">) τις απαιτήσεις/προβλέψεις </w:t>
      </w:r>
      <w:r w:rsidR="00EF736E">
        <w:t>στρατηγικού</w:t>
      </w:r>
      <w:r w:rsidR="00841499">
        <w:t xml:space="preserve">, προγραμματικού και </w:t>
      </w:r>
      <w:r w:rsidR="00EF736E">
        <w:t xml:space="preserve">επιχειρησιακού </w:t>
      </w:r>
      <w:r w:rsidR="00ED06C1">
        <w:t xml:space="preserve">σχεδιασμού </w:t>
      </w:r>
      <w:r w:rsidR="003F4247">
        <w:t>(υπερκείμενων επιπέδων</w:t>
      </w:r>
      <w:r w:rsidR="003F4247">
        <w:rPr>
          <w:rStyle w:val="a7"/>
        </w:rPr>
        <w:footnoteReference w:id="4"/>
      </w:r>
      <w:r w:rsidR="003F4247">
        <w:t xml:space="preserve"> και του επιπέδου του παρόχου</w:t>
      </w:r>
      <w:r w:rsidR="003F4247">
        <w:rPr>
          <w:rStyle w:val="a7"/>
        </w:rPr>
        <w:footnoteReference w:id="5"/>
      </w:r>
      <w:r w:rsidR="003F4247">
        <w:t xml:space="preserve">) </w:t>
      </w:r>
      <w:r w:rsidR="00ED06C1">
        <w:t xml:space="preserve">και </w:t>
      </w:r>
      <w:r w:rsidR="00841499">
        <w:t xml:space="preserve">της </w:t>
      </w:r>
      <w:r w:rsidR="00ED06C1">
        <w:t xml:space="preserve">νομοθεσίας </w:t>
      </w:r>
      <w:r w:rsidR="00847F5E">
        <w:t xml:space="preserve">που </w:t>
      </w:r>
      <w:r w:rsidR="005A3429">
        <w:t>άμεσα ή έμμεσα σχετίζονταο με τις</w:t>
      </w:r>
      <w:r w:rsidR="00847F5E">
        <w:t xml:space="preserve"> </w:t>
      </w:r>
      <w:r w:rsidR="005A3429">
        <w:t>παρεχόμενες υπηρεσίες</w:t>
      </w:r>
      <w:r w:rsidR="00847F5E">
        <w:t xml:space="preserve"> </w:t>
      </w:r>
      <w:r w:rsidR="00DD3485">
        <w:t>του</w:t>
      </w:r>
      <w:r w:rsidR="00847F5E">
        <w:t xml:space="preserve">. </w:t>
      </w:r>
      <w:r w:rsidR="00FF2CEB">
        <w:rPr>
          <w:b/>
          <w:bCs/>
        </w:rPr>
        <w:t>Κατ’</w:t>
      </w:r>
      <w:r w:rsidR="00113D3B">
        <w:rPr>
          <w:b/>
          <w:bCs/>
        </w:rPr>
        <w:t xml:space="preserve"> </w:t>
      </w:r>
      <w:r w:rsidR="00FF2CEB">
        <w:rPr>
          <w:b/>
          <w:bCs/>
        </w:rPr>
        <w:t>ελάχιστον</w:t>
      </w:r>
      <w:r w:rsidR="00880449">
        <w:t xml:space="preserve">, ο κάθε πάροχος θα πρέπει να ανατρέξει </w:t>
      </w:r>
      <w:r w:rsidR="00B10CCF">
        <w:t>στις κάτωθι</w:t>
      </w:r>
      <w:r w:rsidR="00880449">
        <w:t xml:space="preserve"> </w:t>
      </w:r>
      <w:r w:rsidR="00B10CCF">
        <w:t>πηγές και να συνεκτιμήσει τις ανάλογες ποσοτικές και ποιοτικές μεταβλητές</w:t>
      </w:r>
      <w:r w:rsidR="00F368C6">
        <w:t>-στόχους</w:t>
      </w:r>
      <w:r w:rsidR="00A76100">
        <w:t xml:space="preserve"> και κατευθύνσεις</w:t>
      </w:r>
      <w:r w:rsidR="00B00754"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5"/>
        <w:gridCol w:w="7255"/>
      </w:tblGrid>
      <w:tr w:rsidR="00CF1ADB" w:rsidRPr="00880449" w14:paraId="3E5A73EF" w14:textId="77777777" w:rsidTr="00B21EF4">
        <w:trPr>
          <w:tblHeader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760845E" w14:textId="7EC2C5BD" w:rsidR="00880449" w:rsidRPr="00880449" w:rsidRDefault="00880449" w:rsidP="002B777A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880449">
              <w:rPr>
                <w:b/>
                <w:bCs/>
              </w:rPr>
              <w:t>Τομείς Παρέμβασης Έργων Ολιστικής Προσέγγισης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CC2F5BE" w14:textId="76AE076A" w:rsidR="00880449" w:rsidRPr="00880449" w:rsidRDefault="00880449" w:rsidP="002B777A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880449">
              <w:rPr>
                <w:b/>
                <w:bCs/>
              </w:rPr>
              <w:t>Πηγές</w:t>
            </w:r>
          </w:p>
        </w:tc>
      </w:tr>
      <w:tr w:rsidR="00CF1ADB" w:rsidRPr="00271E2F" w14:paraId="7E36968D" w14:textId="77777777" w:rsidTr="00B21EF4">
        <w:tc>
          <w:tcPr>
            <w:tcW w:w="0" w:type="auto"/>
            <w:vAlign w:val="center"/>
          </w:tcPr>
          <w:p w14:paraId="0AB5ED1C" w14:textId="4F58357B" w:rsidR="00880449" w:rsidRPr="00B21EF4" w:rsidRDefault="00880449" w:rsidP="002B777A">
            <w:pPr>
              <w:spacing w:before="0" w:after="0" w:line="240" w:lineRule="auto"/>
              <w:rPr>
                <w:i/>
                <w:iCs/>
              </w:rPr>
            </w:pPr>
            <w:r w:rsidRPr="00B21EF4">
              <w:rPr>
                <w:i/>
                <w:iCs/>
              </w:rPr>
              <w:t>Ι. Τομέας Ύδρευσης</w:t>
            </w:r>
          </w:p>
        </w:tc>
        <w:tc>
          <w:tcPr>
            <w:tcW w:w="0" w:type="auto"/>
            <w:vAlign w:val="center"/>
          </w:tcPr>
          <w:p w14:paraId="2E5B2450" w14:textId="095DB1DD" w:rsidR="00880449" w:rsidRPr="00BB279A" w:rsidRDefault="00FF2CEB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BB279A">
              <w:rPr>
                <w:b/>
                <w:bCs/>
              </w:rPr>
              <w:t>Εθνικό Επιχειρησιακό Σχέδιο Πόσιμου Νερού</w:t>
            </w:r>
            <w:r w:rsidR="002D46A8" w:rsidRPr="00BB279A">
              <w:rPr>
                <w:b/>
                <w:bCs/>
              </w:rPr>
              <w:t xml:space="preserve"> (2022)</w:t>
            </w:r>
            <w:r w:rsidRPr="00BB279A">
              <w:rPr>
                <w:b/>
                <w:bCs/>
              </w:rPr>
              <w:t>:</w:t>
            </w:r>
          </w:p>
          <w:p w14:paraId="4DAF1A9D" w14:textId="77777777" w:rsidR="00FF2CEB" w:rsidRDefault="00000000" w:rsidP="002B777A">
            <w:pPr>
              <w:spacing w:before="0" w:after="0" w:line="240" w:lineRule="auto"/>
            </w:pPr>
            <w:hyperlink r:id="rId13" w:history="1">
              <w:r w:rsidR="00FF2CEB" w:rsidRPr="00C37BC1">
                <w:rPr>
                  <w:rStyle w:val="-"/>
                </w:rPr>
                <w:t>https://www.mou.gr/elibrary/OperationalPlanWater2022.pdf</w:t>
              </w:r>
            </w:hyperlink>
            <w:r w:rsidR="00FF2CEB">
              <w:t xml:space="preserve"> </w:t>
            </w:r>
          </w:p>
          <w:p w14:paraId="3AD489D1" w14:textId="13B21C08" w:rsidR="00FF2CEB" w:rsidRPr="00413781" w:rsidRDefault="00FF2CEB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413781">
              <w:rPr>
                <w:b/>
                <w:bCs/>
              </w:rPr>
              <w:t>Οδηγία (ΕΕ) 2020/2184 σχετικά με την ποιότητα του νερού ανθρώπινης κατανάλωσης (αναδιατύπωση)</w:t>
            </w:r>
            <w:r w:rsidR="00413781" w:rsidRPr="00413781">
              <w:rPr>
                <w:b/>
                <w:bCs/>
              </w:rPr>
              <w:t>:</w:t>
            </w:r>
          </w:p>
          <w:p w14:paraId="1C1CB984" w14:textId="77777777" w:rsidR="00FF2CEB" w:rsidRDefault="00000000" w:rsidP="002B777A">
            <w:pPr>
              <w:spacing w:before="0" w:after="0" w:line="240" w:lineRule="auto"/>
            </w:pPr>
            <w:hyperlink r:id="rId14" w:history="1">
              <w:r w:rsidR="00FF2CEB" w:rsidRPr="00C37BC1">
                <w:rPr>
                  <w:rStyle w:val="-"/>
                </w:rPr>
                <w:t>https://www.mou.gr/elibrary/Dir2184_2020-drinkingwater.pdf</w:t>
              </w:r>
            </w:hyperlink>
            <w:r w:rsidR="00FF2CEB">
              <w:t xml:space="preserve"> </w:t>
            </w:r>
          </w:p>
          <w:p w14:paraId="3AC01D44" w14:textId="77777777" w:rsidR="00B10CCF" w:rsidRPr="00B10CCF" w:rsidRDefault="00B10CCF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B10CCF">
              <w:rPr>
                <w:b/>
                <w:bCs/>
              </w:rPr>
              <w:t>Εγκεκριμένα Σχέδια Λεκανών Απορροής (ΛΑΠ) (1</w:t>
            </w:r>
            <w:r w:rsidRPr="00B10CCF">
              <w:rPr>
                <w:b/>
                <w:bCs/>
                <w:vertAlign w:val="superscript"/>
              </w:rPr>
              <w:t>η</w:t>
            </w:r>
            <w:r w:rsidRPr="00B10CCF">
              <w:rPr>
                <w:b/>
                <w:bCs/>
              </w:rPr>
              <w:t xml:space="preserve"> Αναθεώρηση)</w:t>
            </w:r>
          </w:p>
          <w:p w14:paraId="3F9FAACB" w14:textId="77777777" w:rsidR="00B10CCF" w:rsidRDefault="00000000" w:rsidP="002B777A">
            <w:pPr>
              <w:spacing w:before="0" w:after="0" w:line="240" w:lineRule="auto"/>
            </w:pPr>
            <w:hyperlink r:id="rId15" w:history="1">
              <w:r w:rsidR="00B10CCF" w:rsidRPr="00C37BC1">
                <w:rPr>
                  <w:rStyle w:val="-"/>
                </w:rPr>
                <w:t>https://wfdver.ypeka.gr/el/management-plans-gr/1revision-approved-management-plans-gr/</w:t>
              </w:r>
            </w:hyperlink>
            <w:r w:rsidR="00B10CCF">
              <w:t xml:space="preserve"> </w:t>
            </w:r>
          </w:p>
          <w:p w14:paraId="21DB20FE" w14:textId="45298107" w:rsidR="00B10CCF" w:rsidRPr="00196051" w:rsidRDefault="00B10CCF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B10CCF">
              <w:rPr>
                <w:b/>
                <w:bCs/>
              </w:rPr>
              <w:t>Οδηγία Πλαίσιο για τα Ύδατα (</w:t>
            </w:r>
            <w:r w:rsidRPr="00B10CCF">
              <w:rPr>
                <w:b/>
                <w:bCs/>
                <w:lang w:val="en-US"/>
              </w:rPr>
              <w:t>Water</w:t>
            </w:r>
            <w:r w:rsidRPr="00B10CCF">
              <w:rPr>
                <w:b/>
                <w:bCs/>
              </w:rPr>
              <w:t xml:space="preserve"> </w:t>
            </w:r>
            <w:r w:rsidRPr="00B10CCF">
              <w:rPr>
                <w:b/>
                <w:bCs/>
                <w:lang w:val="en-US"/>
              </w:rPr>
              <w:t>Framework</w:t>
            </w:r>
            <w:r w:rsidRPr="00B10CCF">
              <w:rPr>
                <w:b/>
                <w:bCs/>
              </w:rPr>
              <w:t xml:space="preserve"> </w:t>
            </w:r>
            <w:r w:rsidRPr="00B10CCF">
              <w:rPr>
                <w:b/>
                <w:bCs/>
                <w:lang w:val="en-US"/>
              </w:rPr>
              <w:t>Directive</w:t>
            </w:r>
            <w:r w:rsidRPr="00B10CCF">
              <w:rPr>
                <w:b/>
                <w:bCs/>
              </w:rPr>
              <w:t>-</w:t>
            </w:r>
            <w:r w:rsidRPr="00B10CCF">
              <w:rPr>
                <w:b/>
                <w:bCs/>
                <w:lang w:val="en-US"/>
              </w:rPr>
              <w:t>WFD</w:t>
            </w:r>
            <w:r w:rsidRPr="00B10CCF">
              <w:rPr>
                <w:b/>
                <w:bCs/>
              </w:rPr>
              <w:t>)</w:t>
            </w:r>
          </w:p>
          <w:p w14:paraId="30AB0308" w14:textId="77777777" w:rsidR="00B10CCF" w:rsidRPr="00196051" w:rsidRDefault="00000000" w:rsidP="002B777A">
            <w:pPr>
              <w:spacing w:before="0" w:after="0" w:line="240" w:lineRule="auto"/>
            </w:pPr>
            <w:hyperlink r:id="rId16" w:history="1">
              <w:r w:rsidR="00B10CCF" w:rsidRPr="00C37BC1">
                <w:rPr>
                  <w:rStyle w:val="-"/>
                  <w:lang w:val="en-US"/>
                </w:rPr>
                <w:t>https</w:t>
              </w:r>
              <w:r w:rsidR="00B10CCF" w:rsidRPr="00196051">
                <w:rPr>
                  <w:rStyle w:val="-"/>
                </w:rPr>
                <w:t>://</w:t>
              </w:r>
              <w:r w:rsidR="00B10CCF" w:rsidRPr="00C37BC1">
                <w:rPr>
                  <w:rStyle w:val="-"/>
                  <w:lang w:val="en-US"/>
                </w:rPr>
                <w:t>ypen</w:t>
              </w:r>
              <w:r w:rsidR="00B10CCF" w:rsidRPr="00196051">
                <w:rPr>
                  <w:rStyle w:val="-"/>
                </w:rPr>
                <w:t>.</w:t>
              </w:r>
              <w:r w:rsidR="00B10CCF" w:rsidRPr="00C37BC1">
                <w:rPr>
                  <w:rStyle w:val="-"/>
                  <w:lang w:val="en-US"/>
                </w:rPr>
                <w:t>gov</w:t>
              </w:r>
              <w:r w:rsidR="00B10CCF" w:rsidRPr="00196051">
                <w:rPr>
                  <w:rStyle w:val="-"/>
                </w:rPr>
                <w:t>.</w:t>
              </w:r>
              <w:r w:rsidR="00B10CCF" w:rsidRPr="00C37BC1">
                <w:rPr>
                  <w:rStyle w:val="-"/>
                  <w:lang w:val="en-US"/>
                </w:rPr>
                <w:t>gr</w:t>
              </w:r>
              <w:r w:rsidR="00B10CCF" w:rsidRPr="00196051">
                <w:rPr>
                  <w:rStyle w:val="-"/>
                </w:rPr>
                <w:t>/</w:t>
              </w:r>
              <w:r w:rsidR="00B10CCF" w:rsidRPr="00C37BC1">
                <w:rPr>
                  <w:rStyle w:val="-"/>
                  <w:lang w:val="en-US"/>
                </w:rPr>
                <w:t>perivallon</w:t>
              </w:r>
              <w:r w:rsidR="00B10CCF" w:rsidRPr="00196051">
                <w:rPr>
                  <w:rStyle w:val="-"/>
                </w:rPr>
                <w:t>/</w:t>
              </w:r>
              <w:r w:rsidR="00B10CCF" w:rsidRPr="00C37BC1">
                <w:rPr>
                  <w:rStyle w:val="-"/>
                  <w:lang w:val="en-US"/>
                </w:rPr>
                <w:t>ydatikoi</w:t>
              </w:r>
              <w:r w:rsidR="00B10CCF" w:rsidRPr="00196051">
                <w:rPr>
                  <w:rStyle w:val="-"/>
                </w:rPr>
                <w:t>-</w:t>
              </w:r>
              <w:r w:rsidR="00B10CCF" w:rsidRPr="00C37BC1">
                <w:rPr>
                  <w:rStyle w:val="-"/>
                  <w:lang w:val="en-US"/>
                </w:rPr>
                <w:t>poroi</w:t>
              </w:r>
              <w:r w:rsidR="00B10CCF" w:rsidRPr="00196051">
                <w:rPr>
                  <w:rStyle w:val="-"/>
                </w:rPr>
                <w:t>/</w:t>
              </w:r>
              <w:r w:rsidR="00B10CCF" w:rsidRPr="00C37BC1">
                <w:rPr>
                  <w:rStyle w:val="-"/>
                  <w:lang w:val="en-US"/>
                </w:rPr>
                <w:t>odigia</w:t>
              </w:r>
              <w:r w:rsidR="00B10CCF" w:rsidRPr="00196051">
                <w:rPr>
                  <w:rStyle w:val="-"/>
                </w:rPr>
                <w:t>-</w:t>
              </w:r>
              <w:r w:rsidR="00B10CCF" w:rsidRPr="00C37BC1">
                <w:rPr>
                  <w:rStyle w:val="-"/>
                  <w:lang w:val="en-US"/>
                </w:rPr>
                <w:t>plaisio</w:t>
              </w:r>
              <w:r w:rsidR="00B10CCF" w:rsidRPr="00196051">
                <w:rPr>
                  <w:rStyle w:val="-"/>
                </w:rPr>
                <w:t>-</w:t>
              </w:r>
              <w:r w:rsidR="00B10CCF" w:rsidRPr="00C37BC1">
                <w:rPr>
                  <w:rStyle w:val="-"/>
                  <w:lang w:val="en-US"/>
                </w:rPr>
                <w:t>gia</w:t>
              </w:r>
              <w:r w:rsidR="00B10CCF" w:rsidRPr="00196051">
                <w:rPr>
                  <w:rStyle w:val="-"/>
                </w:rPr>
                <w:t>-</w:t>
              </w:r>
              <w:r w:rsidR="00B10CCF" w:rsidRPr="00C37BC1">
                <w:rPr>
                  <w:rStyle w:val="-"/>
                  <w:lang w:val="en-US"/>
                </w:rPr>
                <w:t>ta</w:t>
              </w:r>
              <w:r w:rsidR="00B10CCF" w:rsidRPr="00196051">
                <w:rPr>
                  <w:rStyle w:val="-"/>
                </w:rPr>
                <w:t>-</w:t>
              </w:r>
              <w:r w:rsidR="00B10CCF" w:rsidRPr="00C37BC1">
                <w:rPr>
                  <w:rStyle w:val="-"/>
                  <w:lang w:val="en-US"/>
                </w:rPr>
                <w:t>nera</w:t>
              </w:r>
              <w:r w:rsidR="00B10CCF" w:rsidRPr="00196051">
                <w:rPr>
                  <w:rStyle w:val="-"/>
                </w:rPr>
                <w:t>/</w:t>
              </w:r>
            </w:hyperlink>
            <w:r w:rsidR="00B10CCF" w:rsidRPr="00196051">
              <w:t xml:space="preserve"> </w:t>
            </w:r>
          </w:p>
          <w:p w14:paraId="11B98FB8" w14:textId="77777777" w:rsidR="00EE280A" w:rsidRPr="00CF1ADB" w:rsidRDefault="00EE280A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CF1ADB">
              <w:rPr>
                <w:b/>
                <w:bCs/>
              </w:rPr>
              <w:t>Σ</w:t>
            </w:r>
            <w:r>
              <w:rPr>
                <w:b/>
                <w:bCs/>
              </w:rPr>
              <w:t>ύσταση</w:t>
            </w:r>
            <w:r w:rsidRPr="00CF1ADB">
              <w:rPr>
                <w:b/>
                <w:bCs/>
              </w:rPr>
              <w:t xml:space="preserve"> (ΕΕ) 2021/1749 </w:t>
            </w:r>
            <w:r>
              <w:rPr>
                <w:b/>
                <w:bCs/>
              </w:rPr>
              <w:t>της Επιτροπής</w:t>
            </w:r>
            <w:r w:rsidRPr="00CF1ADB">
              <w:rPr>
                <w:b/>
                <w:bCs/>
              </w:rPr>
              <w:t xml:space="preserve"> για την προτεραιότητα στην ενεργειακή απόδοση: από τις αρχές στην πράξη — Κατευθυντήριες γραμμές και παραδείγματα για </w:t>
            </w:r>
            <w:r w:rsidRPr="00D21D2E">
              <w:rPr>
                <w:b/>
                <w:bCs/>
              </w:rPr>
              <w:t>την</w:t>
            </w:r>
            <w:r w:rsidRPr="00CF1ADB">
              <w:rPr>
                <w:b/>
                <w:bCs/>
              </w:rPr>
              <w:t xml:space="preserve"> εφαρμογή της αρχής κατά τη λήψη αποφάσεων στον ενεργειακό τομέα και πέραν αυτού </w:t>
            </w:r>
            <w:r>
              <w:rPr>
                <w:b/>
                <w:bCs/>
              </w:rPr>
              <w:t>(</w:t>
            </w:r>
            <w:r w:rsidRPr="00D21D2E">
              <w:rPr>
                <w:b/>
                <w:bCs/>
                <w:color w:val="FF0000"/>
              </w:rPr>
              <w:t xml:space="preserve">παρ. 4.6 «Ύδατα», σελ. 47, </w:t>
            </w:r>
            <w:r w:rsidRPr="00D21D2E">
              <w:rPr>
                <w:b/>
                <w:bCs/>
                <w:color w:val="FF0000"/>
                <w:lang w:val="en-US"/>
              </w:rPr>
              <w:t>L</w:t>
            </w:r>
            <w:r w:rsidRPr="00D21D2E">
              <w:rPr>
                <w:b/>
                <w:bCs/>
                <w:color w:val="FF0000"/>
              </w:rPr>
              <w:t>350/55</w:t>
            </w:r>
            <w:r w:rsidRPr="00CF1ADB">
              <w:rPr>
                <w:b/>
                <w:bCs/>
              </w:rPr>
              <w:t>)</w:t>
            </w:r>
          </w:p>
          <w:p w14:paraId="16CB502D" w14:textId="77777777" w:rsidR="00EE280A" w:rsidRPr="00CF1ADB" w:rsidRDefault="00000000" w:rsidP="002B777A">
            <w:pPr>
              <w:spacing w:before="0" w:after="0" w:line="240" w:lineRule="auto"/>
              <w:rPr>
                <w:b/>
                <w:bCs/>
              </w:rPr>
            </w:pPr>
            <w:hyperlink r:id="rId17" w:history="1">
              <w:r w:rsidR="00EE280A" w:rsidRPr="00C37BC1">
                <w:rPr>
                  <w:rStyle w:val="-"/>
                  <w:b/>
                  <w:bCs/>
                  <w:lang w:val="en-US"/>
                </w:rPr>
                <w:t>https</w:t>
              </w:r>
              <w:r w:rsidR="00EE280A" w:rsidRPr="00CF1ADB">
                <w:rPr>
                  <w:rStyle w:val="-"/>
                  <w:b/>
                  <w:bCs/>
                </w:rPr>
                <w:t>://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eur</w:t>
              </w:r>
              <w:r w:rsidR="00EE280A" w:rsidRPr="00CF1ADB">
                <w:rPr>
                  <w:rStyle w:val="-"/>
                  <w:b/>
                  <w:bCs/>
                </w:rPr>
                <w:t>-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lex</w:t>
              </w:r>
              <w:r w:rsidR="00EE280A" w:rsidRPr="00CF1ADB">
                <w:rPr>
                  <w:rStyle w:val="-"/>
                  <w:b/>
                  <w:bCs/>
                </w:rPr>
                <w:t>.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europa</w:t>
              </w:r>
              <w:r w:rsidR="00EE280A" w:rsidRPr="00CF1ADB">
                <w:rPr>
                  <w:rStyle w:val="-"/>
                  <w:b/>
                  <w:bCs/>
                </w:rPr>
                <w:t>.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eu</w:t>
              </w:r>
              <w:r w:rsidR="00EE280A" w:rsidRPr="00CF1ADB">
                <w:rPr>
                  <w:rStyle w:val="-"/>
                  <w:b/>
                  <w:bCs/>
                </w:rPr>
                <w:t>/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legal</w:t>
              </w:r>
              <w:r w:rsidR="00EE280A" w:rsidRPr="00CF1ADB">
                <w:rPr>
                  <w:rStyle w:val="-"/>
                  <w:b/>
                  <w:bCs/>
                </w:rPr>
                <w:t>-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content</w:t>
              </w:r>
              <w:r w:rsidR="00EE280A" w:rsidRPr="00CF1ADB">
                <w:rPr>
                  <w:rStyle w:val="-"/>
                  <w:b/>
                  <w:bCs/>
                </w:rPr>
                <w:t>/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EL</w:t>
              </w:r>
              <w:r w:rsidR="00EE280A" w:rsidRPr="00CF1ADB">
                <w:rPr>
                  <w:rStyle w:val="-"/>
                  <w:b/>
                  <w:bCs/>
                </w:rPr>
                <w:t>/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TXT</w:t>
              </w:r>
              <w:r w:rsidR="00EE280A" w:rsidRPr="00CF1ADB">
                <w:rPr>
                  <w:rStyle w:val="-"/>
                  <w:b/>
                  <w:bCs/>
                </w:rPr>
                <w:t>/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PDF</w:t>
              </w:r>
              <w:r w:rsidR="00EE280A" w:rsidRPr="00CF1ADB">
                <w:rPr>
                  <w:rStyle w:val="-"/>
                  <w:b/>
                  <w:bCs/>
                </w:rPr>
                <w:t>/?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uri</w:t>
              </w:r>
              <w:r w:rsidR="00EE280A" w:rsidRPr="00CF1ADB">
                <w:rPr>
                  <w:rStyle w:val="-"/>
                  <w:b/>
                  <w:bCs/>
                </w:rPr>
                <w:t>=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CELEX</w:t>
              </w:r>
              <w:r w:rsidR="00EE280A" w:rsidRPr="00CF1ADB">
                <w:rPr>
                  <w:rStyle w:val="-"/>
                  <w:b/>
                  <w:bCs/>
                </w:rPr>
                <w:t>:32021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H</w:t>
              </w:r>
              <w:r w:rsidR="00EE280A" w:rsidRPr="00CF1ADB">
                <w:rPr>
                  <w:rStyle w:val="-"/>
                  <w:b/>
                  <w:bCs/>
                </w:rPr>
                <w:t>1749</w:t>
              </w:r>
            </w:hyperlink>
            <w:r w:rsidR="00EE280A" w:rsidRPr="00CF1ADB">
              <w:rPr>
                <w:b/>
                <w:bCs/>
              </w:rPr>
              <w:t xml:space="preserve"> </w:t>
            </w:r>
          </w:p>
          <w:p w14:paraId="3EE2E6D6" w14:textId="77777777" w:rsidR="00271E2F" w:rsidRDefault="00271E2F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271E2F">
              <w:rPr>
                <w:b/>
                <w:bCs/>
              </w:rPr>
              <w:t xml:space="preserve">Γενικά Σχέδια Ύδρευσης-Ασφάλειας Νερού </w:t>
            </w:r>
            <w:r w:rsidR="000619EC">
              <w:rPr>
                <w:b/>
                <w:bCs/>
              </w:rPr>
              <w:t>(M</w:t>
            </w:r>
            <w:r w:rsidR="000619EC">
              <w:rPr>
                <w:b/>
                <w:bCs/>
                <w:lang w:val="en-US"/>
              </w:rPr>
              <w:t>aster</w:t>
            </w:r>
            <w:r w:rsidR="000619EC" w:rsidRPr="000619EC">
              <w:rPr>
                <w:b/>
                <w:bCs/>
              </w:rPr>
              <w:t xml:space="preserve"> </w:t>
            </w:r>
            <w:r w:rsidR="000619EC">
              <w:rPr>
                <w:b/>
                <w:bCs/>
                <w:lang w:val="en-US"/>
              </w:rPr>
              <w:t>Plans</w:t>
            </w:r>
            <w:r w:rsidR="000619EC" w:rsidRPr="000619EC">
              <w:rPr>
                <w:b/>
                <w:bCs/>
              </w:rPr>
              <w:t>)</w:t>
            </w:r>
          </w:p>
          <w:p w14:paraId="76803F87" w14:textId="77777777" w:rsidR="00D65AB0" w:rsidRDefault="00D65AB0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D65AB0">
              <w:rPr>
                <w:b/>
                <w:bCs/>
              </w:rPr>
              <w:t xml:space="preserve">Άλλα σχετικά </w:t>
            </w:r>
            <w:r w:rsidR="005C6712">
              <w:rPr>
                <w:b/>
                <w:bCs/>
              </w:rPr>
              <w:t xml:space="preserve">εγκεκριμένα </w:t>
            </w:r>
            <w:r w:rsidRPr="00D65AB0">
              <w:rPr>
                <w:b/>
                <w:bCs/>
              </w:rPr>
              <w:t>επιχειρησιακά σχέδια του παρόχου</w:t>
            </w:r>
            <w:r w:rsidR="005C6712">
              <w:rPr>
                <w:b/>
                <w:bCs/>
              </w:rPr>
              <w:t xml:space="preserve"> σε ισχύ</w:t>
            </w:r>
          </w:p>
          <w:p w14:paraId="6B5AEB1C" w14:textId="77777777" w:rsidR="00721A5C" w:rsidRDefault="00721A5C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>
              <w:rPr>
                <w:b/>
                <w:bCs/>
              </w:rPr>
              <w:t>Περιφερειακό Σχέδιο Προσαρμογής στη Κλιματική Αλλαγή</w:t>
            </w:r>
          </w:p>
          <w:p w14:paraId="0055FF7A" w14:textId="61C413BA" w:rsidR="0025326C" w:rsidRPr="00271E2F" w:rsidRDefault="0025326C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25326C">
              <w:rPr>
                <w:b/>
                <w:bCs/>
              </w:rPr>
              <w:t>Επιχειρησιακά</w:t>
            </w:r>
            <w:r w:rsidR="00FB0E32">
              <w:rPr>
                <w:b/>
                <w:bCs/>
              </w:rPr>
              <w:t>/Στρατηγικά</w:t>
            </w:r>
            <w:r w:rsidRPr="0025326C">
              <w:rPr>
                <w:b/>
                <w:bCs/>
              </w:rPr>
              <w:t xml:space="preserve"> Σχέδια ΟΤΑ (α και β βαθμού)</w:t>
            </w:r>
          </w:p>
        </w:tc>
      </w:tr>
      <w:tr w:rsidR="00CF1ADB" w14:paraId="02CF2674" w14:textId="77777777" w:rsidTr="00B21EF4">
        <w:tc>
          <w:tcPr>
            <w:tcW w:w="0" w:type="auto"/>
            <w:vAlign w:val="center"/>
          </w:tcPr>
          <w:p w14:paraId="0F3A9803" w14:textId="65E57CA1" w:rsidR="00880449" w:rsidRPr="00B21EF4" w:rsidRDefault="00880449" w:rsidP="002B777A">
            <w:pPr>
              <w:spacing w:before="0" w:after="0" w:line="240" w:lineRule="auto"/>
              <w:rPr>
                <w:i/>
                <w:iCs/>
              </w:rPr>
            </w:pPr>
            <w:r w:rsidRPr="00B21EF4">
              <w:rPr>
                <w:i/>
                <w:iCs/>
              </w:rPr>
              <w:t>ΙΙ. Τομέας Λυμάτων</w:t>
            </w:r>
          </w:p>
        </w:tc>
        <w:tc>
          <w:tcPr>
            <w:tcW w:w="0" w:type="auto"/>
            <w:vAlign w:val="center"/>
          </w:tcPr>
          <w:p w14:paraId="54FDEFA3" w14:textId="62CA0B7C" w:rsidR="0008653D" w:rsidRDefault="00113D3B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CC749E">
              <w:rPr>
                <w:b/>
                <w:bCs/>
                <w:color w:val="FF0000"/>
              </w:rPr>
              <w:t>Οδηγία του Ευρωπαϊκού Κοινοβουλίου και του Συμβουλίου</w:t>
            </w:r>
            <w:r w:rsidR="0008653D" w:rsidRPr="00CC749E">
              <w:rPr>
                <w:b/>
                <w:bCs/>
                <w:color w:val="FF0000"/>
              </w:rPr>
              <w:t xml:space="preserve"> για την επεξεργασία των αστικών λυμάτων (αναδιατύπωση)</w:t>
            </w:r>
            <w:r w:rsidR="00987B26" w:rsidRPr="00CC749E">
              <w:rPr>
                <w:b/>
                <w:bCs/>
                <w:color w:val="FF0000"/>
              </w:rPr>
              <w:t xml:space="preserve"> (2022)</w:t>
            </w:r>
            <w:r w:rsidR="00987B26">
              <w:rPr>
                <w:b/>
                <w:bCs/>
              </w:rPr>
              <w:t>:</w:t>
            </w:r>
          </w:p>
          <w:p w14:paraId="36420463" w14:textId="5E6B4D2C" w:rsidR="00987B26" w:rsidRPr="00196051" w:rsidRDefault="00000000" w:rsidP="002B777A">
            <w:pPr>
              <w:spacing w:before="0" w:after="0" w:line="240" w:lineRule="auto"/>
              <w:rPr>
                <w:b/>
                <w:bCs/>
              </w:rPr>
            </w:pPr>
            <w:hyperlink r:id="rId18" w:history="1">
              <w:r w:rsidR="00987B26" w:rsidRPr="00C37BC1">
                <w:rPr>
                  <w:rStyle w:val="-"/>
                  <w:b/>
                  <w:bCs/>
                </w:rPr>
                <w:t>https://eur-lex.europa.eu/resource.html?uri=cellar:fc078ec8-55f7-11ed-92ed-01aa75ed71a1.0021.02/DOC_1&amp;format=PDF</w:t>
              </w:r>
            </w:hyperlink>
            <w:r w:rsidR="00987B26">
              <w:rPr>
                <w:b/>
                <w:bCs/>
              </w:rPr>
              <w:t xml:space="preserve"> </w:t>
            </w:r>
          </w:p>
          <w:p w14:paraId="116EF80C" w14:textId="77777777" w:rsidR="00EE280A" w:rsidRPr="00CF1ADB" w:rsidRDefault="00EE280A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CF1ADB">
              <w:rPr>
                <w:b/>
                <w:bCs/>
              </w:rPr>
              <w:t>Σ</w:t>
            </w:r>
            <w:r>
              <w:rPr>
                <w:b/>
                <w:bCs/>
              </w:rPr>
              <w:t>ύσταση</w:t>
            </w:r>
            <w:r w:rsidRPr="00CF1ADB">
              <w:rPr>
                <w:b/>
                <w:bCs/>
              </w:rPr>
              <w:t xml:space="preserve"> (ΕΕ) 2021/1749 </w:t>
            </w:r>
            <w:r>
              <w:rPr>
                <w:b/>
                <w:bCs/>
              </w:rPr>
              <w:t>της Επιτροπής</w:t>
            </w:r>
            <w:r w:rsidRPr="00CF1ADB">
              <w:rPr>
                <w:b/>
                <w:bCs/>
              </w:rPr>
              <w:t xml:space="preserve"> για την προτεραιότητα στην ενεργειακή απόδοση: από τις αρχές στην πράξη — Κατευθυντήριες γραμμές και παραδείγματα για </w:t>
            </w:r>
            <w:r w:rsidRPr="00D21D2E">
              <w:rPr>
                <w:b/>
                <w:bCs/>
              </w:rPr>
              <w:t>την</w:t>
            </w:r>
            <w:r w:rsidRPr="00CF1ADB">
              <w:rPr>
                <w:b/>
                <w:bCs/>
              </w:rPr>
              <w:t xml:space="preserve"> εφαρμογή της αρχής κατά τη λήψη αποφάσεων στον ενεργειακό τομέα και πέραν αυτού </w:t>
            </w:r>
            <w:r>
              <w:rPr>
                <w:b/>
                <w:bCs/>
              </w:rPr>
              <w:t>(</w:t>
            </w:r>
            <w:r w:rsidRPr="00D21D2E">
              <w:rPr>
                <w:b/>
                <w:bCs/>
                <w:color w:val="FF0000"/>
              </w:rPr>
              <w:t xml:space="preserve">παρ. 4.6 «Ύδατα», σελ. 47, </w:t>
            </w:r>
            <w:r w:rsidRPr="00D21D2E">
              <w:rPr>
                <w:b/>
                <w:bCs/>
                <w:color w:val="FF0000"/>
                <w:lang w:val="en-US"/>
              </w:rPr>
              <w:t>L</w:t>
            </w:r>
            <w:r w:rsidRPr="00D21D2E">
              <w:rPr>
                <w:b/>
                <w:bCs/>
                <w:color w:val="FF0000"/>
              </w:rPr>
              <w:t>350/55</w:t>
            </w:r>
            <w:r w:rsidRPr="00CF1ADB">
              <w:rPr>
                <w:b/>
                <w:bCs/>
              </w:rPr>
              <w:t>)</w:t>
            </w:r>
          </w:p>
          <w:p w14:paraId="692EB02F" w14:textId="77777777" w:rsidR="00EE280A" w:rsidRDefault="00000000" w:rsidP="002B777A">
            <w:pPr>
              <w:spacing w:before="0" w:after="0" w:line="240" w:lineRule="auto"/>
              <w:rPr>
                <w:b/>
                <w:bCs/>
              </w:rPr>
            </w:pPr>
            <w:hyperlink r:id="rId19" w:history="1">
              <w:r w:rsidR="00EE280A" w:rsidRPr="00C37BC1">
                <w:rPr>
                  <w:rStyle w:val="-"/>
                  <w:b/>
                  <w:bCs/>
                  <w:lang w:val="en-US"/>
                </w:rPr>
                <w:t>https</w:t>
              </w:r>
              <w:r w:rsidR="00EE280A" w:rsidRPr="00CF1ADB">
                <w:rPr>
                  <w:rStyle w:val="-"/>
                  <w:b/>
                  <w:bCs/>
                </w:rPr>
                <w:t>://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eur</w:t>
              </w:r>
              <w:r w:rsidR="00EE280A" w:rsidRPr="00CF1ADB">
                <w:rPr>
                  <w:rStyle w:val="-"/>
                  <w:b/>
                  <w:bCs/>
                </w:rPr>
                <w:t>-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lex</w:t>
              </w:r>
              <w:r w:rsidR="00EE280A" w:rsidRPr="00CF1ADB">
                <w:rPr>
                  <w:rStyle w:val="-"/>
                  <w:b/>
                  <w:bCs/>
                </w:rPr>
                <w:t>.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europa</w:t>
              </w:r>
              <w:r w:rsidR="00EE280A" w:rsidRPr="00CF1ADB">
                <w:rPr>
                  <w:rStyle w:val="-"/>
                  <w:b/>
                  <w:bCs/>
                </w:rPr>
                <w:t>.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eu</w:t>
              </w:r>
              <w:r w:rsidR="00EE280A" w:rsidRPr="00CF1ADB">
                <w:rPr>
                  <w:rStyle w:val="-"/>
                  <w:b/>
                  <w:bCs/>
                </w:rPr>
                <w:t>/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legal</w:t>
              </w:r>
              <w:r w:rsidR="00EE280A" w:rsidRPr="00CF1ADB">
                <w:rPr>
                  <w:rStyle w:val="-"/>
                  <w:b/>
                  <w:bCs/>
                </w:rPr>
                <w:t>-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content</w:t>
              </w:r>
              <w:r w:rsidR="00EE280A" w:rsidRPr="00CF1ADB">
                <w:rPr>
                  <w:rStyle w:val="-"/>
                  <w:b/>
                  <w:bCs/>
                </w:rPr>
                <w:t>/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EL</w:t>
              </w:r>
              <w:r w:rsidR="00EE280A" w:rsidRPr="00CF1ADB">
                <w:rPr>
                  <w:rStyle w:val="-"/>
                  <w:b/>
                  <w:bCs/>
                </w:rPr>
                <w:t>/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TXT</w:t>
              </w:r>
              <w:r w:rsidR="00EE280A" w:rsidRPr="00CF1ADB">
                <w:rPr>
                  <w:rStyle w:val="-"/>
                  <w:b/>
                  <w:bCs/>
                </w:rPr>
                <w:t>/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PDF</w:t>
              </w:r>
              <w:r w:rsidR="00EE280A" w:rsidRPr="00CF1ADB">
                <w:rPr>
                  <w:rStyle w:val="-"/>
                  <w:b/>
                  <w:bCs/>
                </w:rPr>
                <w:t>/?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uri</w:t>
              </w:r>
              <w:r w:rsidR="00EE280A" w:rsidRPr="00CF1ADB">
                <w:rPr>
                  <w:rStyle w:val="-"/>
                  <w:b/>
                  <w:bCs/>
                </w:rPr>
                <w:t>=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CELEX</w:t>
              </w:r>
              <w:r w:rsidR="00EE280A" w:rsidRPr="00CF1ADB">
                <w:rPr>
                  <w:rStyle w:val="-"/>
                  <w:b/>
                  <w:bCs/>
                </w:rPr>
                <w:t>:32021</w:t>
              </w:r>
              <w:r w:rsidR="00EE280A" w:rsidRPr="00C37BC1">
                <w:rPr>
                  <w:rStyle w:val="-"/>
                  <w:b/>
                  <w:bCs/>
                  <w:lang w:val="en-US"/>
                </w:rPr>
                <w:t>H</w:t>
              </w:r>
              <w:r w:rsidR="00EE280A" w:rsidRPr="00CF1ADB">
                <w:rPr>
                  <w:rStyle w:val="-"/>
                  <w:b/>
                  <w:bCs/>
                </w:rPr>
                <w:t>1749</w:t>
              </w:r>
            </w:hyperlink>
            <w:r w:rsidR="00EE280A" w:rsidRPr="00CF1ADB">
              <w:rPr>
                <w:b/>
                <w:bCs/>
              </w:rPr>
              <w:t xml:space="preserve"> </w:t>
            </w:r>
          </w:p>
          <w:p w14:paraId="399BDAB5" w14:textId="51C33C78" w:rsidR="00880449" w:rsidRDefault="00CC6B23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CC6B23">
              <w:rPr>
                <w:b/>
                <w:bCs/>
              </w:rPr>
              <w:t xml:space="preserve">Εθνικό Επιχειρησιακό Σχέδιο </w:t>
            </w:r>
            <w:r w:rsidR="00154379">
              <w:rPr>
                <w:b/>
                <w:bCs/>
              </w:rPr>
              <w:t xml:space="preserve">Διαχείρισης </w:t>
            </w:r>
            <w:r w:rsidRPr="00CC6B23">
              <w:rPr>
                <w:b/>
                <w:bCs/>
              </w:rPr>
              <w:t xml:space="preserve">Λυμάτων </w:t>
            </w:r>
            <w:r w:rsidR="00154379">
              <w:rPr>
                <w:b/>
                <w:bCs/>
              </w:rPr>
              <w:t>Οικισμών Προτεραιότητας</w:t>
            </w:r>
            <w:r w:rsidR="00987B26">
              <w:rPr>
                <w:b/>
                <w:bCs/>
              </w:rPr>
              <w:t>:</w:t>
            </w:r>
          </w:p>
          <w:p w14:paraId="01420EA2" w14:textId="1F484CB7" w:rsidR="00CC6B23" w:rsidRPr="00154379" w:rsidRDefault="00000000" w:rsidP="00154379">
            <w:pPr>
              <w:spacing w:before="0" w:after="0" w:line="240" w:lineRule="auto"/>
            </w:pPr>
            <w:hyperlink r:id="rId20" w:history="1">
              <w:r w:rsidR="00154379" w:rsidRPr="00154379">
                <w:rPr>
                  <w:rStyle w:val="-"/>
                </w:rPr>
                <w:t>https://www.mou.gr/elibrary/NationalPlanWaste.pdf</w:t>
              </w:r>
            </w:hyperlink>
            <w:r w:rsidR="00154379" w:rsidRPr="00154379">
              <w:t xml:space="preserve"> </w:t>
            </w:r>
            <w:hyperlink r:id="rId21" w:history="1">
              <w:r w:rsidR="00CC6B23" w:rsidRPr="00154379">
                <w:rPr>
                  <w:rStyle w:val="-"/>
                </w:rPr>
                <w:t>https://www.mou.gr/el/Pages/OPWaste.aspx?start=10</w:t>
              </w:r>
            </w:hyperlink>
            <w:r w:rsidR="00CC6B23" w:rsidRPr="00154379">
              <w:t xml:space="preserve"> </w:t>
            </w:r>
          </w:p>
          <w:p w14:paraId="22290883" w14:textId="77777777" w:rsidR="0062582E" w:rsidRPr="00B10CCF" w:rsidRDefault="0062582E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B10CCF">
              <w:rPr>
                <w:b/>
                <w:bCs/>
              </w:rPr>
              <w:t>Εγκεκριμένα Σχέδια Λεκανών Απορροής (ΛΑΠ) (1</w:t>
            </w:r>
            <w:r w:rsidRPr="00B10CCF">
              <w:rPr>
                <w:b/>
                <w:bCs/>
                <w:vertAlign w:val="superscript"/>
              </w:rPr>
              <w:t>η</w:t>
            </w:r>
            <w:r w:rsidRPr="00B10CCF">
              <w:rPr>
                <w:b/>
                <w:bCs/>
              </w:rPr>
              <w:t xml:space="preserve"> Αναθεώρηση)</w:t>
            </w:r>
          </w:p>
          <w:p w14:paraId="1B38495B" w14:textId="77777777" w:rsidR="0062582E" w:rsidRDefault="00000000" w:rsidP="002B777A">
            <w:pPr>
              <w:spacing w:before="0" w:after="0" w:line="240" w:lineRule="auto"/>
            </w:pPr>
            <w:hyperlink r:id="rId22" w:history="1">
              <w:r w:rsidR="0062582E" w:rsidRPr="00C37BC1">
                <w:rPr>
                  <w:rStyle w:val="-"/>
                </w:rPr>
                <w:t>https://wfdver.ypeka.gr/el/management-plans-gr/1revision-approved-management-plans-gr/</w:t>
              </w:r>
            </w:hyperlink>
            <w:r w:rsidR="0062582E">
              <w:t xml:space="preserve"> </w:t>
            </w:r>
          </w:p>
          <w:p w14:paraId="36D74AC2" w14:textId="77777777" w:rsidR="00CC6B23" w:rsidRPr="00CC6B23" w:rsidRDefault="00CC6B23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CC6B23">
              <w:rPr>
                <w:b/>
                <w:bCs/>
              </w:rPr>
              <w:t>Κατάλογος Εθνικής Νομοθεσίας:</w:t>
            </w:r>
          </w:p>
          <w:p w14:paraId="4C10F953" w14:textId="77777777" w:rsidR="00CC6B23" w:rsidRDefault="00000000" w:rsidP="002B777A">
            <w:pPr>
              <w:spacing w:before="0" w:after="0" w:line="240" w:lineRule="auto"/>
            </w:pPr>
            <w:hyperlink r:id="rId23" w:history="1">
              <w:r w:rsidR="00CC6B23" w:rsidRPr="00C37BC1">
                <w:rPr>
                  <w:rStyle w:val="-"/>
                </w:rPr>
                <w:t>https://ypen.gov.gr/diacheirisi-apovliton/astika-lymata/nomothesia/</w:t>
              </w:r>
            </w:hyperlink>
            <w:r w:rsidR="00CC6B23">
              <w:t xml:space="preserve"> </w:t>
            </w:r>
          </w:p>
          <w:p w14:paraId="52D46D83" w14:textId="77777777" w:rsidR="002C033A" w:rsidRPr="00D65AB0" w:rsidRDefault="002C033A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</w:pPr>
            <w:r w:rsidRPr="00271E2F">
              <w:rPr>
                <w:b/>
                <w:bCs/>
              </w:rPr>
              <w:t xml:space="preserve">Γενικά Σχέδια Ύδρευσης-Ασφάλειας Νερού </w:t>
            </w:r>
            <w:r>
              <w:rPr>
                <w:b/>
                <w:bCs/>
              </w:rPr>
              <w:t>(M</w:t>
            </w:r>
            <w:r>
              <w:rPr>
                <w:b/>
                <w:bCs/>
                <w:lang w:val="en-US"/>
              </w:rPr>
              <w:t>aster</w:t>
            </w:r>
            <w:r w:rsidRPr="000619EC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Plans</w:t>
            </w:r>
            <w:r w:rsidRPr="000619EC">
              <w:rPr>
                <w:b/>
                <w:bCs/>
              </w:rPr>
              <w:t>)</w:t>
            </w:r>
          </w:p>
          <w:p w14:paraId="146A2EE1" w14:textId="77777777" w:rsidR="00D65AB0" w:rsidRPr="00721A5C" w:rsidRDefault="00D65AB0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</w:pPr>
            <w:r w:rsidRPr="00D65AB0">
              <w:rPr>
                <w:b/>
                <w:bCs/>
              </w:rPr>
              <w:t xml:space="preserve">Άλλα σχετικά </w:t>
            </w:r>
            <w:r w:rsidR="005C6712">
              <w:rPr>
                <w:b/>
                <w:bCs/>
              </w:rPr>
              <w:t xml:space="preserve">εγκεκριμένα </w:t>
            </w:r>
            <w:r w:rsidRPr="00D65AB0">
              <w:rPr>
                <w:b/>
                <w:bCs/>
              </w:rPr>
              <w:t>επιχειρησιακά σχέδια του παρόχου</w:t>
            </w:r>
          </w:p>
          <w:p w14:paraId="033AC234" w14:textId="77777777" w:rsidR="00721A5C" w:rsidRPr="0025326C" w:rsidRDefault="00721A5C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</w:pPr>
            <w:r>
              <w:rPr>
                <w:b/>
                <w:bCs/>
              </w:rPr>
              <w:t>Περιφερειακό Σχέδιο Προσαρμογής στη Κλιματική Αλλαγή</w:t>
            </w:r>
          </w:p>
          <w:p w14:paraId="55E66575" w14:textId="17B053B5" w:rsidR="0025326C" w:rsidRDefault="0025326C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</w:pPr>
            <w:r w:rsidRPr="0025326C">
              <w:rPr>
                <w:b/>
                <w:bCs/>
              </w:rPr>
              <w:t>Επιχειρησιακά</w:t>
            </w:r>
            <w:r w:rsidR="00FB0E32">
              <w:rPr>
                <w:b/>
                <w:bCs/>
              </w:rPr>
              <w:t>/Στρατηγικά</w:t>
            </w:r>
            <w:r w:rsidRPr="0025326C">
              <w:rPr>
                <w:b/>
                <w:bCs/>
              </w:rPr>
              <w:t xml:space="preserve"> Σχέδια ΟΤΑ (α και β βαθμού)</w:t>
            </w:r>
          </w:p>
        </w:tc>
      </w:tr>
      <w:tr w:rsidR="00CF1ADB" w14:paraId="05E15708" w14:textId="77777777" w:rsidTr="00B21EF4">
        <w:tc>
          <w:tcPr>
            <w:tcW w:w="0" w:type="auto"/>
            <w:vAlign w:val="center"/>
          </w:tcPr>
          <w:p w14:paraId="6002E7A9" w14:textId="11549C44" w:rsidR="00880449" w:rsidRPr="00B21EF4" w:rsidRDefault="00880449" w:rsidP="002B777A">
            <w:pPr>
              <w:spacing w:before="0" w:after="0" w:line="240" w:lineRule="auto"/>
              <w:rPr>
                <w:i/>
                <w:iCs/>
              </w:rPr>
            </w:pPr>
            <w:r w:rsidRPr="00B21EF4">
              <w:rPr>
                <w:i/>
                <w:iCs/>
              </w:rPr>
              <w:lastRenderedPageBreak/>
              <w:t>ΙΙΙ. Τομέας Αστικών Απορροών</w:t>
            </w:r>
          </w:p>
        </w:tc>
        <w:tc>
          <w:tcPr>
            <w:tcW w:w="0" w:type="auto"/>
            <w:vAlign w:val="center"/>
          </w:tcPr>
          <w:p w14:paraId="7533C8B6" w14:textId="1C77415E" w:rsidR="00880449" w:rsidRPr="0008653D" w:rsidRDefault="00CC6B23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08653D">
              <w:rPr>
                <w:b/>
                <w:bCs/>
              </w:rPr>
              <w:t>Σχέδια Διαχείρισης Κινδύνων Πλημμύρας</w:t>
            </w:r>
            <w:r w:rsidR="0008653D">
              <w:rPr>
                <w:b/>
                <w:bCs/>
              </w:rPr>
              <w:t>:</w:t>
            </w:r>
          </w:p>
          <w:p w14:paraId="3A5A94C3" w14:textId="77777777" w:rsidR="008E6FE8" w:rsidRDefault="00000000" w:rsidP="002B777A">
            <w:pPr>
              <w:spacing w:before="0" w:after="0" w:line="240" w:lineRule="auto"/>
            </w:pPr>
            <w:hyperlink r:id="rId24" w:history="1">
              <w:r w:rsidR="008E6FE8" w:rsidRPr="00C37BC1">
                <w:rPr>
                  <w:rStyle w:val="-"/>
                </w:rPr>
                <w:t>https://ypen.gov.gr/perivallon/ydatikoi-poroi/plimmyres/</w:t>
              </w:r>
            </w:hyperlink>
            <w:r w:rsidR="008E6FE8">
              <w:t xml:space="preserve"> </w:t>
            </w:r>
          </w:p>
          <w:p w14:paraId="67891E56" w14:textId="6CED2266" w:rsidR="001B65BE" w:rsidRDefault="00000000" w:rsidP="002B777A">
            <w:pPr>
              <w:spacing w:before="0" w:after="0" w:line="240" w:lineRule="auto"/>
            </w:pPr>
            <w:hyperlink r:id="rId25" w:history="1">
              <w:r w:rsidR="001B65BE" w:rsidRPr="00C37BC1">
                <w:rPr>
                  <w:rStyle w:val="-"/>
                </w:rPr>
                <w:t>https://floods.ypeka.gr</w:t>
              </w:r>
            </w:hyperlink>
            <w:r w:rsidR="001B65BE">
              <w:t xml:space="preserve"> </w:t>
            </w:r>
          </w:p>
          <w:p w14:paraId="2967BF54" w14:textId="77777777" w:rsidR="001B65BE" w:rsidRDefault="00000000" w:rsidP="002B777A">
            <w:pPr>
              <w:spacing w:before="0" w:after="0" w:line="240" w:lineRule="auto"/>
            </w:pPr>
            <w:hyperlink r:id="rId26" w:history="1">
              <w:r w:rsidR="001B65BE" w:rsidRPr="00C37BC1">
                <w:rPr>
                  <w:rStyle w:val="-"/>
                </w:rPr>
                <w:t>https://floods.ypeka.gr/geoportal/</w:t>
              </w:r>
            </w:hyperlink>
            <w:r w:rsidR="001B65BE">
              <w:t xml:space="preserve"> </w:t>
            </w:r>
          </w:p>
          <w:p w14:paraId="0999554E" w14:textId="77777777" w:rsidR="002C033A" w:rsidRPr="00D65AB0" w:rsidRDefault="002C033A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</w:pPr>
            <w:r w:rsidRPr="00271E2F">
              <w:rPr>
                <w:b/>
                <w:bCs/>
              </w:rPr>
              <w:t xml:space="preserve">Γενικά Σχέδια Ύδρευσης-Ασφάλειας Νερού </w:t>
            </w:r>
            <w:r>
              <w:rPr>
                <w:b/>
                <w:bCs/>
              </w:rPr>
              <w:t>(M</w:t>
            </w:r>
            <w:r>
              <w:rPr>
                <w:b/>
                <w:bCs/>
                <w:lang w:val="en-US"/>
              </w:rPr>
              <w:t>aster</w:t>
            </w:r>
            <w:r w:rsidRPr="000619EC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Plans</w:t>
            </w:r>
            <w:r w:rsidRPr="000619EC">
              <w:rPr>
                <w:b/>
                <w:bCs/>
              </w:rPr>
              <w:t>)</w:t>
            </w:r>
          </w:p>
          <w:p w14:paraId="7C49A710" w14:textId="74A5BA50" w:rsidR="00D65AB0" w:rsidRPr="00721A5C" w:rsidRDefault="00D65AB0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</w:pPr>
            <w:r w:rsidRPr="00D65AB0">
              <w:rPr>
                <w:b/>
                <w:bCs/>
              </w:rPr>
              <w:t xml:space="preserve">Άλλα σχετικά </w:t>
            </w:r>
            <w:r w:rsidR="005C6712">
              <w:rPr>
                <w:b/>
                <w:bCs/>
              </w:rPr>
              <w:t xml:space="preserve">εγκεκριμένα </w:t>
            </w:r>
            <w:r w:rsidRPr="00D65AB0">
              <w:rPr>
                <w:b/>
                <w:bCs/>
              </w:rPr>
              <w:t>επιχειρησιακά</w:t>
            </w:r>
            <w:r w:rsidR="00FB0E32">
              <w:rPr>
                <w:b/>
                <w:bCs/>
              </w:rPr>
              <w:t>/στρατηγικά</w:t>
            </w:r>
            <w:r w:rsidRPr="00D65AB0">
              <w:rPr>
                <w:b/>
                <w:bCs/>
              </w:rPr>
              <w:t xml:space="preserve"> σχέδια του παρόχου</w:t>
            </w:r>
          </w:p>
          <w:p w14:paraId="1708D6B3" w14:textId="77777777" w:rsidR="00721A5C" w:rsidRPr="0025326C" w:rsidRDefault="00721A5C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</w:pPr>
            <w:r>
              <w:rPr>
                <w:b/>
                <w:bCs/>
              </w:rPr>
              <w:t>Περιφερειακό Σχέδιο Προσαρμογής στη Κλιματική Αλλαγή</w:t>
            </w:r>
          </w:p>
          <w:p w14:paraId="6A7E2F16" w14:textId="5E33E766" w:rsidR="0025326C" w:rsidRPr="0025326C" w:rsidRDefault="0025326C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25326C">
              <w:rPr>
                <w:b/>
                <w:bCs/>
              </w:rPr>
              <w:t>Επιχειρησιακά</w:t>
            </w:r>
            <w:r w:rsidR="00FB0E32">
              <w:rPr>
                <w:b/>
                <w:bCs/>
              </w:rPr>
              <w:t>/Στρατηγικά</w:t>
            </w:r>
            <w:r w:rsidRPr="0025326C">
              <w:rPr>
                <w:b/>
                <w:bCs/>
              </w:rPr>
              <w:t xml:space="preserve"> Σχέδια ΟΤΑ (α και β βαθμού)</w:t>
            </w:r>
          </w:p>
        </w:tc>
      </w:tr>
      <w:tr w:rsidR="00CF1ADB" w14:paraId="6CAB0179" w14:textId="77777777" w:rsidTr="00B21EF4">
        <w:tc>
          <w:tcPr>
            <w:tcW w:w="0" w:type="auto"/>
            <w:vAlign w:val="center"/>
          </w:tcPr>
          <w:p w14:paraId="30D480EF" w14:textId="56C6A9B7" w:rsidR="00880449" w:rsidRPr="00B21EF4" w:rsidRDefault="00880449" w:rsidP="002B777A">
            <w:pPr>
              <w:spacing w:before="0" w:after="0" w:line="240" w:lineRule="auto"/>
              <w:rPr>
                <w:i/>
                <w:iCs/>
              </w:rPr>
            </w:pPr>
            <w:r w:rsidRPr="00B21EF4">
              <w:rPr>
                <w:i/>
                <w:iCs/>
                <w:lang w:val="en-US"/>
              </w:rPr>
              <w:t>IV</w:t>
            </w:r>
            <w:r w:rsidRPr="00B21EF4">
              <w:rPr>
                <w:i/>
                <w:iCs/>
              </w:rPr>
              <w:t>. Τομέας Ενέργειας και Ψηφιακ</w:t>
            </w:r>
            <w:r w:rsidR="00F50323">
              <w:rPr>
                <w:i/>
                <w:iCs/>
              </w:rPr>
              <w:t>ής</w:t>
            </w:r>
            <w:r w:rsidRPr="00B21EF4">
              <w:rPr>
                <w:i/>
                <w:iCs/>
              </w:rPr>
              <w:t xml:space="preserve"> </w:t>
            </w:r>
            <w:r w:rsidR="00F50323">
              <w:rPr>
                <w:i/>
                <w:iCs/>
              </w:rPr>
              <w:t>Διακυβέρνησης</w:t>
            </w:r>
          </w:p>
        </w:tc>
        <w:tc>
          <w:tcPr>
            <w:tcW w:w="0" w:type="auto"/>
            <w:vAlign w:val="center"/>
          </w:tcPr>
          <w:p w14:paraId="673F03D5" w14:textId="18432FFD" w:rsidR="00987B26" w:rsidRDefault="00B05B1B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>
              <w:rPr>
                <w:b/>
                <w:bCs/>
              </w:rPr>
              <w:t>Ο</w:t>
            </w:r>
            <w:r w:rsidR="00267BBB" w:rsidRPr="0008653D">
              <w:rPr>
                <w:b/>
                <w:bCs/>
              </w:rPr>
              <w:t>δηγ</w:t>
            </w:r>
            <w:r w:rsidR="00267BBB">
              <w:rPr>
                <w:b/>
                <w:bCs/>
              </w:rPr>
              <w:t xml:space="preserve">ία </w:t>
            </w:r>
            <w:r w:rsidR="00267BBB" w:rsidRPr="0008653D">
              <w:rPr>
                <w:b/>
                <w:bCs/>
              </w:rPr>
              <w:t xml:space="preserve">του </w:t>
            </w:r>
            <w:r w:rsidR="00267BBB">
              <w:rPr>
                <w:b/>
                <w:bCs/>
              </w:rPr>
              <w:t>Ε</w:t>
            </w:r>
            <w:r w:rsidR="00267BBB" w:rsidRPr="0008653D">
              <w:rPr>
                <w:b/>
                <w:bCs/>
              </w:rPr>
              <w:t>υρωπαϊκο</w:t>
            </w:r>
            <w:r w:rsidR="00267BBB">
              <w:rPr>
                <w:b/>
                <w:bCs/>
              </w:rPr>
              <w:t>ύ</w:t>
            </w:r>
            <w:r w:rsidR="00267BBB" w:rsidRPr="0008653D">
              <w:rPr>
                <w:b/>
                <w:bCs/>
              </w:rPr>
              <w:t xml:space="preserve"> </w:t>
            </w:r>
            <w:r w:rsidR="00267BBB">
              <w:rPr>
                <w:b/>
                <w:bCs/>
              </w:rPr>
              <w:t>Κ</w:t>
            </w:r>
            <w:r w:rsidR="00267BBB" w:rsidRPr="0008653D">
              <w:rPr>
                <w:b/>
                <w:bCs/>
              </w:rPr>
              <w:t>οινοβουλ</w:t>
            </w:r>
            <w:r w:rsidR="00267BBB">
              <w:rPr>
                <w:b/>
                <w:bCs/>
              </w:rPr>
              <w:t>ί</w:t>
            </w:r>
            <w:r w:rsidR="00267BBB" w:rsidRPr="0008653D">
              <w:rPr>
                <w:b/>
                <w:bCs/>
              </w:rPr>
              <w:t xml:space="preserve">ου και του </w:t>
            </w:r>
            <w:r w:rsidR="00267BBB">
              <w:rPr>
                <w:b/>
                <w:bCs/>
              </w:rPr>
              <w:t>Σ</w:t>
            </w:r>
            <w:r w:rsidR="00267BBB" w:rsidRPr="0008653D">
              <w:rPr>
                <w:b/>
                <w:bCs/>
              </w:rPr>
              <w:t>υμβουλ</w:t>
            </w:r>
            <w:r w:rsidR="00267BBB">
              <w:rPr>
                <w:b/>
                <w:bCs/>
              </w:rPr>
              <w:t>ίου</w:t>
            </w:r>
            <w:r w:rsidR="00267BBB" w:rsidRPr="0008653D">
              <w:rPr>
                <w:b/>
                <w:bCs/>
              </w:rPr>
              <w:t xml:space="preserve"> </w:t>
            </w:r>
            <w:r w:rsidR="00987B26" w:rsidRPr="0008653D">
              <w:rPr>
                <w:b/>
                <w:bCs/>
              </w:rPr>
              <w:t>για την επεξεργασία των αστικών λυμάτων (αναδιατύπωση)</w:t>
            </w:r>
            <w:r w:rsidR="00987B26">
              <w:rPr>
                <w:b/>
                <w:bCs/>
              </w:rPr>
              <w:t xml:space="preserve"> (2022)-</w:t>
            </w:r>
            <w:r w:rsidR="00987B26" w:rsidRPr="00987B26">
              <w:rPr>
                <w:b/>
                <w:bCs/>
                <w:color w:val="FF0000"/>
              </w:rPr>
              <w:t xml:space="preserve">Άρθρο 11 </w:t>
            </w:r>
            <w:r w:rsidR="00A34BA0">
              <w:rPr>
                <w:b/>
                <w:bCs/>
                <w:color w:val="FF0000"/>
              </w:rPr>
              <w:t>-</w:t>
            </w:r>
            <w:r w:rsidR="00987B26" w:rsidRPr="00987B26">
              <w:rPr>
                <w:b/>
                <w:bCs/>
                <w:color w:val="FF0000"/>
              </w:rPr>
              <w:t>Ενεργειακή ουδετερότητα των σταθμών επεξεργασίας αστικών λυμάτων</w:t>
            </w:r>
            <w:r w:rsidR="00987B26" w:rsidRPr="00987B26">
              <w:rPr>
                <w:b/>
                <w:bCs/>
              </w:rPr>
              <w:t xml:space="preserve"> </w:t>
            </w:r>
            <w:r w:rsidR="00987B26">
              <w:rPr>
                <w:b/>
                <w:bCs/>
              </w:rPr>
              <w:t>:</w:t>
            </w:r>
          </w:p>
          <w:p w14:paraId="0E82D3E0" w14:textId="77777777" w:rsidR="00880449" w:rsidRPr="00196051" w:rsidRDefault="00000000" w:rsidP="002B777A">
            <w:pPr>
              <w:spacing w:before="0" w:after="0" w:line="240" w:lineRule="auto"/>
              <w:rPr>
                <w:b/>
                <w:bCs/>
              </w:rPr>
            </w:pPr>
            <w:hyperlink r:id="rId27" w:history="1">
              <w:r w:rsidR="00987B26" w:rsidRPr="00C37BC1">
                <w:rPr>
                  <w:rStyle w:val="-"/>
                  <w:b/>
                  <w:bCs/>
                </w:rPr>
                <w:t>https://eur-lex.europa.eu/resource.html?uri=cellar:fc078ec8-55f7-11ed-92ed-01aa75ed71a1.0021.02/DOC_1&amp;format=PDF</w:t>
              </w:r>
            </w:hyperlink>
          </w:p>
          <w:p w14:paraId="3B6C5334" w14:textId="2D18DAF0" w:rsidR="00CF1ADB" w:rsidRPr="00CF1ADB" w:rsidRDefault="00CF1ADB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CF1ADB">
              <w:rPr>
                <w:b/>
                <w:bCs/>
              </w:rPr>
              <w:t>Σ</w:t>
            </w:r>
            <w:r w:rsidR="00267BBB">
              <w:rPr>
                <w:b/>
                <w:bCs/>
              </w:rPr>
              <w:t>ύσταση</w:t>
            </w:r>
            <w:r w:rsidRPr="00CF1ADB">
              <w:rPr>
                <w:b/>
                <w:bCs/>
              </w:rPr>
              <w:t xml:space="preserve"> (ΕΕ) 2021/1749 </w:t>
            </w:r>
            <w:r w:rsidR="00267BBB">
              <w:rPr>
                <w:b/>
                <w:bCs/>
              </w:rPr>
              <w:t>της Επιτροπής</w:t>
            </w:r>
            <w:r w:rsidRPr="00CF1ADB">
              <w:rPr>
                <w:b/>
                <w:bCs/>
              </w:rPr>
              <w:t xml:space="preserve"> για την προτεραιότητα στην ενεργειακή απόδοση: από τις αρχές στην πράξη — Κατευθυντήριες γραμμές και παραδείγματα για </w:t>
            </w:r>
            <w:r w:rsidRPr="00D21D2E">
              <w:rPr>
                <w:b/>
                <w:bCs/>
              </w:rPr>
              <w:t>την</w:t>
            </w:r>
            <w:r w:rsidRPr="00CF1ADB">
              <w:rPr>
                <w:b/>
                <w:bCs/>
              </w:rPr>
              <w:t xml:space="preserve"> εφαρμογή της αρχής κατά τη λήψη αποφάσεων στον ενεργειακό τομέα και πέραν αυτού </w:t>
            </w:r>
            <w:r>
              <w:rPr>
                <w:b/>
                <w:bCs/>
              </w:rPr>
              <w:t>(</w:t>
            </w:r>
            <w:r w:rsidRPr="00D21D2E">
              <w:rPr>
                <w:b/>
                <w:bCs/>
                <w:color w:val="FF0000"/>
              </w:rPr>
              <w:t xml:space="preserve">παρ. 4.6 «Ύδατα», σελ. 47, </w:t>
            </w:r>
            <w:r w:rsidRPr="00D21D2E">
              <w:rPr>
                <w:b/>
                <w:bCs/>
                <w:color w:val="FF0000"/>
                <w:lang w:val="en-US"/>
              </w:rPr>
              <w:t>L</w:t>
            </w:r>
            <w:r w:rsidRPr="00D21D2E">
              <w:rPr>
                <w:b/>
                <w:bCs/>
                <w:color w:val="FF0000"/>
              </w:rPr>
              <w:t>350/55</w:t>
            </w:r>
            <w:r w:rsidRPr="00CF1ADB">
              <w:rPr>
                <w:b/>
                <w:bCs/>
              </w:rPr>
              <w:t>)</w:t>
            </w:r>
          </w:p>
          <w:p w14:paraId="10555EC1" w14:textId="7F6773C3" w:rsidR="00CF1ADB" w:rsidRPr="00CF1ADB" w:rsidRDefault="00000000" w:rsidP="002B777A">
            <w:pPr>
              <w:spacing w:before="0" w:after="0" w:line="240" w:lineRule="auto"/>
              <w:rPr>
                <w:b/>
                <w:bCs/>
              </w:rPr>
            </w:pPr>
            <w:hyperlink r:id="rId28" w:history="1">
              <w:r w:rsidR="00CF1ADB" w:rsidRPr="00C37BC1">
                <w:rPr>
                  <w:rStyle w:val="-"/>
                  <w:b/>
                  <w:bCs/>
                  <w:lang w:val="en-US"/>
                </w:rPr>
                <w:t>https</w:t>
              </w:r>
              <w:r w:rsidR="00CF1ADB" w:rsidRPr="00CF1ADB">
                <w:rPr>
                  <w:rStyle w:val="-"/>
                  <w:b/>
                  <w:bCs/>
                </w:rPr>
                <w:t>://</w:t>
              </w:r>
              <w:r w:rsidR="00CF1ADB" w:rsidRPr="00C37BC1">
                <w:rPr>
                  <w:rStyle w:val="-"/>
                  <w:b/>
                  <w:bCs/>
                  <w:lang w:val="en-US"/>
                </w:rPr>
                <w:t>eur</w:t>
              </w:r>
              <w:r w:rsidR="00CF1ADB" w:rsidRPr="00CF1ADB">
                <w:rPr>
                  <w:rStyle w:val="-"/>
                  <w:b/>
                  <w:bCs/>
                </w:rPr>
                <w:t>-</w:t>
              </w:r>
              <w:r w:rsidR="00CF1ADB" w:rsidRPr="00C37BC1">
                <w:rPr>
                  <w:rStyle w:val="-"/>
                  <w:b/>
                  <w:bCs/>
                  <w:lang w:val="en-US"/>
                </w:rPr>
                <w:t>lex</w:t>
              </w:r>
              <w:r w:rsidR="00CF1ADB" w:rsidRPr="00CF1ADB">
                <w:rPr>
                  <w:rStyle w:val="-"/>
                  <w:b/>
                  <w:bCs/>
                </w:rPr>
                <w:t>.</w:t>
              </w:r>
              <w:r w:rsidR="00CF1ADB" w:rsidRPr="00C37BC1">
                <w:rPr>
                  <w:rStyle w:val="-"/>
                  <w:b/>
                  <w:bCs/>
                  <w:lang w:val="en-US"/>
                </w:rPr>
                <w:t>europa</w:t>
              </w:r>
              <w:r w:rsidR="00CF1ADB" w:rsidRPr="00CF1ADB">
                <w:rPr>
                  <w:rStyle w:val="-"/>
                  <w:b/>
                  <w:bCs/>
                </w:rPr>
                <w:t>.</w:t>
              </w:r>
              <w:r w:rsidR="00CF1ADB" w:rsidRPr="00C37BC1">
                <w:rPr>
                  <w:rStyle w:val="-"/>
                  <w:b/>
                  <w:bCs/>
                  <w:lang w:val="en-US"/>
                </w:rPr>
                <w:t>eu</w:t>
              </w:r>
              <w:r w:rsidR="00CF1ADB" w:rsidRPr="00CF1ADB">
                <w:rPr>
                  <w:rStyle w:val="-"/>
                  <w:b/>
                  <w:bCs/>
                </w:rPr>
                <w:t>/</w:t>
              </w:r>
              <w:r w:rsidR="00CF1ADB" w:rsidRPr="00C37BC1">
                <w:rPr>
                  <w:rStyle w:val="-"/>
                  <w:b/>
                  <w:bCs/>
                  <w:lang w:val="en-US"/>
                </w:rPr>
                <w:t>legal</w:t>
              </w:r>
              <w:r w:rsidR="00CF1ADB" w:rsidRPr="00CF1ADB">
                <w:rPr>
                  <w:rStyle w:val="-"/>
                  <w:b/>
                  <w:bCs/>
                </w:rPr>
                <w:t>-</w:t>
              </w:r>
              <w:r w:rsidR="00CF1ADB" w:rsidRPr="00C37BC1">
                <w:rPr>
                  <w:rStyle w:val="-"/>
                  <w:b/>
                  <w:bCs/>
                  <w:lang w:val="en-US"/>
                </w:rPr>
                <w:t>content</w:t>
              </w:r>
              <w:r w:rsidR="00CF1ADB" w:rsidRPr="00CF1ADB">
                <w:rPr>
                  <w:rStyle w:val="-"/>
                  <w:b/>
                  <w:bCs/>
                </w:rPr>
                <w:t>/</w:t>
              </w:r>
              <w:r w:rsidR="00CF1ADB" w:rsidRPr="00C37BC1">
                <w:rPr>
                  <w:rStyle w:val="-"/>
                  <w:b/>
                  <w:bCs/>
                  <w:lang w:val="en-US"/>
                </w:rPr>
                <w:t>EL</w:t>
              </w:r>
              <w:r w:rsidR="00CF1ADB" w:rsidRPr="00CF1ADB">
                <w:rPr>
                  <w:rStyle w:val="-"/>
                  <w:b/>
                  <w:bCs/>
                </w:rPr>
                <w:t>/</w:t>
              </w:r>
              <w:r w:rsidR="00CF1ADB" w:rsidRPr="00C37BC1">
                <w:rPr>
                  <w:rStyle w:val="-"/>
                  <w:b/>
                  <w:bCs/>
                  <w:lang w:val="en-US"/>
                </w:rPr>
                <w:t>TXT</w:t>
              </w:r>
              <w:r w:rsidR="00CF1ADB" w:rsidRPr="00CF1ADB">
                <w:rPr>
                  <w:rStyle w:val="-"/>
                  <w:b/>
                  <w:bCs/>
                </w:rPr>
                <w:t>/</w:t>
              </w:r>
              <w:r w:rsidR="00CF1ADB" w:rsidRPr="00C37BC1">
                <w:rPr>
                  <w:rStyle w:val="-"/>
                  <w:b/>
                  <w:bCs/>
                  <w:lang w:val="en-US"/>
                </w:rPr>
                <w:t>PDF</w:t>
              </w:r>
              <w:r w:rsidR="00CF1ADB" w:rsidRPr="00CF1ADB">
                <w:rPr>
                  <w:rStyle w:val="-"/>
                  <w:b/>
                  <w:bCs/>
                </w:rPr>
                <w:t>/?</w:t>
              </w:r>
              <w:r w:rsidR="00CF1ADB" w:rsidRPr="00C37BC1">
                <w:rPr>
                  <w:rStyle w:val="-"/>
                  <w:b/>
                  <w:bCs/>
                  <w:lang w:val="en-US"/>
                </w:rPr>
                <w:t>uri</w:t>
              </w:r>
              <w:r w:rsidR="00CF1ADB" w:rsidRPr="00CF1ADB">
                <w:rPr>
                  <w:rStyle w:val="-"/>
                  <w:b/>
                  <w:bCs/>
                </w:rPr>
                <w:t>=</w:t>
              </w:r>
              <w:r w:rsidR="00CF1ADB" w:rsidRPr="00C37BC1">
                <w:rPr>
                  <w:rStyle w:val="-"/>
                  <w:b/>
                  <w:bCs/>
                  <w:lang w:val="en-US"/>
                </w:rPr>
                <w:t>CELEX</w:t>
              </w:r>
              <w:r w:rsidR="00CF1ADB" w:rsidRPr="00CF1ADB">
                <w:rPr>
                  <w:rStyle w:val="-"/>
                  <w:b/>
                  <w:bCs/>
                </w:rPr>
                <w:t>:32021</w:t>
              </w:r>
              <w:r w:rsidR="00CF1ADB" w:rsidRPr="00C37BC1">
                <w:rPr>
                  <w:rStyle w:val="-"/>
                  <w:b/>
                  <w:bCs/>
                  <w:lang w:val="en-US"/>
                </w:rPr>
                <w:t>H</w:t>
              </w:r>
              <w:r w:rsidR="00CF1ADB" w:rsidRPr="00CF1ADB">
                <w:rPr>
                  <w:rStyle w:val="-"/>
                  <w:b/>
                  <w:bCs/>
                </w:rPr>
                <w:t>1749</w:t>
              </w:r>
            </w:hyperlink>
            <w:r w:rsidR="00CF1ADB" w:rsidRPr="00CF1ADB">
              <w:rPr>
                <w:b/>
                <w:bCs/>
              </w:rPr>
              <w:t xml:space="preserve"> </w:t>
            </w:r>
          </w:p>
          <w:p w14:paraId="4BBC8DD5" w14:textId="0227F8FA" w:rsidR="00E36D5D" w:rsidRPr="00E36D5D" w:rsidRDefault="00E36D5D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E36D5D">
              <w:rPr>
                <w:b/>
                <w:bCs/>
              </w:rPr>
              <w:t>Εθνικός Κλιματικός Νόμος (2022)</w:t>
            </w:r>
          </w:p>
          <w:p w14:paraId="28AB5EEF" w14:textId="360BBA49" w:rsidR="00E36D5D" w:rsidRDefault="00000000" w:rsidP="002B777A">
            <w:pPr>
              <w:spacing w:before="0" w:after="0" w:line="240" w:lineRule="auto"/>
            </w:pPr>
            <w:hyperlink r:id="rId29" w:history="1">
              <w:r w:rsidR="00E36D5D" w:rsidRPr="00C37BC1">
                <w:rPr>
                  <w:rStyle w:val="-"/>
                </w:rPr>
                <w:t>https://civilprotection.gov.gr/sites/default/files/2023-01/Εθνικός%20Κλιματικός%20Νόμος%204936_2022.pdf</w:t>
              </w:r>
            </w:hyperlink>
            <w:r w:rsidR="00E36D5D">
              <w:t xml:space="preserve"> </w:t>
            </w:r>
          </w:p>
          <w:p w14:paraId="1F337AC5" w14:textId="77777777" w:rsidR="00987B26" w:rsidRPr="00E36D5D" w:rsidRDefault="00E36D5D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E36D5D">
              <w:rPr>
                <w:b/>
                <w:bCs/>
              </w:rPr>
              <w:t>Εθνικό Σχέδιο για την Ενέργεια και το Κλίμα (2019):</w:t>
            </w:r>
          </w:p>
          <w:p w14:paraId="7701E1A3" w14:textId="77777777" w:rsidR="00E36D5D" w:rsidRPr="00196051" w:rsidRDefault="00000000" w:rsidP="002B777A">
            <w:pPr>
              <w:spacing w:before="0" w:after="0" w:line="240" w:lineRule="auto"/>
            </w:pPr>
            <w:hyperlink r:id="rId30" w:history="1">
              <w:r w:rsidR="00E36D5D" w:rsidRPr="00C37BC1">
                <w:rPr>
                  <w:rStyle w:val="-"/>
                </w:rPr>
                <w:t>https://ypen.gov.gr/wp-content/uploads/2020/11/ΦΕΚ-Β-4893.2019.pdf</w:t>
              </w:r>
            </w:hyperlink>
            <w:r w:rsidR="00E36D5D">
              <w:t xml:space="preserve"> </w:t>
            </w:r>
          </w:p>
          <w:p w14:paraId="63C910C1" w14:textId="295D45AD" w:rsidR="000619EC" w:rsidRPr="000619EC" w:rsidRDefault="000619EC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0619EC">
              <w:rPr>
                <w:b/>
                <w:bCs/>
              </w:rPr>
              <w:t>Βίβλος Ψηφιακού Μετασχηματισμού (2020-2025)</w:t>
            </w:r>
            <w:r w:rsidR="006E0B77">
              <w:rPr>
                <w:b/>
                <w:bCs/>
              </w:rPr>
              <w:t>-ΦΕΚ 2894/Β/5-7-2021</w:t>
            </w:r>
            <w:r w:rsidRPr="000619EC">
              <w:rPr>
                <w:b/>
                <w:bCs/>
              </w:rPr>
              <w:t>:</w:t>
            </w:r>
          </w:p>
          <w:p w14:paraId="7B35FD66" w14:textId="77777777" w:rsidR="000619EC" w:rsidRDefault="00000000" w:rsidP="002B777A">
            <w:pPr>
              <w:spacing w:before="0" w:after="0" w:line="240" w:lineRule="auto"/>
            </w:pPr>
            <w:hyperlink r:id="rId31" w:history="1">
              <w:r w:rsidR="000619EC" w:rsidRPr="00C37BC1">
                <w:rPr>
                  <w:rStyle w:val="-"/>
                </w:rPr>
                <w:t>https://digitalstrategy.gov.gr</w:t>
              </w:r>
            </w:hyperlink>
            <w:r w:rsidR="000619EC">
              <w:t xml:space="preserve"> </w:t>
            </w:r>
          </w:p>
          <w:p w14:paraId="6639C14F" w14:textId="77777777" w:rsidR="00D65AB0" w:rsidRPr="00D65AB0" w:rsidRDefault="00D65AB0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</w:pPr>
            <w:r w:rsidRPr="00271E2F">
              <w:rPr>
                <w:b/>
                <w:bCs/>
              </w:rPr>
              <w:t xml:space="preserve">Γενικά Σχέδια Ύδρευσης-Ασφάλειας Νερού </w:t>
            </w:r>
            <w:r>
              <w:rPr>
                <w:b/>
                <w:bCs/>
              </w:rPr>
              <w:t>(M</w:t>
            </w:r>
            <w:r>
              <w:rPr>
                <w:b/>
                <w:bCs/>
                <w:lang w:val="en-US"/>
              </w:rPr>
              <w:t>aster</w:t>
            </w:r>
            <w:r w:rsidRPr="000619EC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Plans</w:t>
            </w:r>
            <w:r w:rsidRPr="000619EC">
              <w:rPr>
                <w:b/>
                <w:bCs/>
              </w:rPr>
              <w:t>)</w:t>
            </w:r>
          </w:p>
          <w:p w14:paraId="7AAF0D0A" w14:textId="7457A490" w:rsidR="00D65AB0" w:rsidRDefault="00D65AB0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 w:rsidRPr="00D65AB0">
              <w:rPr>
                <w:b/>
                <w:bCs/>
              </w:rPr>
              <w:t xml:space="preserve">Άλλα σχετικά </w:t>
            </w:r>
            <w:r w:rsidR="005C6712">
              <w:rPr>
                <w:b/>
                <w:bCs/>
              </w:rPr>
              <w:t xml:space="preserve">εγκεκριμένα </w:t>
            </w:r>
            <w:r w:rsidRPr="00D65AB0">
              <w:rPr>
                <w:b/>
                <w:bCs/>
              </w:rPr>
              <w:t>επιχειρησιακά</w:t>
            </w:r>
            <w:r w:rsidR="00FB0E32">
              <w:rPr>
                <w:b/>
                <w:bCs/>
              </w:rPr>
              <w:t xml:space="preserve">/στρατηγικά </w:t>
            </w:r>
            <w:r w:rsidRPr="00D65AB0">
              <w:rPr>
                <w:b/>
                <w:bCs/>
              </w:rPr>
              <w:t xml:space="preserve"> σχέδια του παρόχου (π.χ. ΔηΣΜΕ, ΣΕΑΚ κλπ)</w:t>
            </w:r>
          </w:p>
          <w:p w14:paraId="63631F0C" w14:textId="28943564" w:rsidR="00C471A1" w:rsidRPr="00D65AB0" w:rsidRDefault="00C471A1" w:rsidP="002B777A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ind w:left="322"/>
              <w:rPr>
                <w:b/>
                <w:bCs/>
              </w:rPr>
            </w:pPr>
            <w:r>
              <w:rPr>
                <w:b/>
                <w:bCs/>
              </w:rPr>
              <w:t>Περιφερειακό Σχέδιο Προσαρμογής στη Κλιματική Αλλαγή</w:t>
            </w:r>
          </w:p>
        </w:tc>
      </w:tr>
    </w:tbl>
    <w:p w14:paraId="230F9960" w14:textId="2B92EB52" w:rsidR="00374843" w:rsidRPr="00A179A4" w:rsidRDefault="00374843" w:rsidP="002B777A">
      <w:pPr>
        <w:pStyle w:val="3"/>
        <w:spacing w:line="240" w:lineRule="auto"/>
      </w:pPr>
      <w:bookmarkStart w:id="6" w:name="_Toc170698460"/>
      <w:r w:rsidRPr="00A179A4">
        <w:t xml:space="preserve">1.1.2 </w:t>
      </w:r>
      <w:r w:rsidR="00271E2F" w:rsidRPr="00A179A4">
        <w:t>Δεδομένα Κάλυψης Υφιστάμενων</w:t>
      </w:r>
      <w:r w:rsidRPr="00A179A4">
        <w:t xml:space="preserve"> Έργων και Υποδομών</w:t>
      </w:r>
      <w:bookmarkEnd w:id="6"/>
    </w:p>
    <w:p w14:paraId="6A7298B1" w14:textId="73FB1DBE" w:rsidR="00880449" w:rsidRDefault="00271E2F" w:rsidP="002B777A">
      <w:pPr>
        <w:spacing w:line="240" w:lineRule="auto"/>
      </w:pPr>
      <w:r>
        <w:t xml:space="preserve">Στη παρούσα ενότητα ο Πάροχος θα πρέπει </w:t>
      </w:r>
      <w:r w:rsidR="005844B9">
        <w:t>να καταρτίσει λίστα με όλα τα σχετικά έργα τα οποία βρίσκονται είτε σε φάση παραγωγικής λειτουργίας είτε σε φάση κατασκευής/θέσης σε παραγωγική λειτουργία παρουσιάζοντας τα βασικά μεγέθη σχεδιασμού και λειτουργίας</w:t>
      </w:r>
      <w:r w:rsidR="00CC0CC2">
        <w:t xml:space="preserve"> (</w:t>
      </w:r>
      <w:r w:rsidR="00CC0CC2" w:rsidRPr="00734303">
        <w:rPr>
          <w:b/>
          <w:bCs/>
        </w:rPr>
        <w:t>φέρουσα ικανότητα</w:t>
      </w:r>
      <w:r w:rsidR="00CC0CC2">
        <w:t>)</w:t>
      </w:r>
      <w:r w:rsidR="005844B9">
        <w:t xml:space="preserve"> κάθε υποδομής και τα αντίστοιχα % μεγέθη εξυπηρέτησης/κάλυψης</w:t>
      </w:r>
      <w:r w:rsidR="007C13AA">
        <w:t xml:space="preserve"> σε επίπεδο οικισμών</w:t>
      </w:r>
      <w:r w:rsidR="005844B9">
        <w:t xml:space="preserve">. </w:t>
      </w:r>
      <w:r w:rsidR="00A76100">
        <w:t xml:space="preserve">Τα έργα θα πρέπει </w:t>
      </w:r>
      <w:r w:rsidR="00A76100" w:rsidRPr="000045F6">
        <w:rPr>
          <w:b/>
          <w:bCs/>
        </w:rPr>
        <w:t>να είναι ομαδοποιημένα ανά τομέα παρέμβασης</w:t>
      </w:r>
      <w:r w:rsidR="00A76100">
        <w:t xml:space="preserve"> (ύδρευση, λύματα, αστικές απορροές, ενέργεια/ψηφιακός μετασχηματισμός). Εφόσον υπάρχουν έργα</w:t>
      </w:r>
      <w:r w:rsidR="00294C30">
        <w:t xml:space="preserve">, </w:t>
      </w:r>
      <w:r w:rsidR="00A76100">
        <w:t>το φυσικό αντικείμενο των οποίων αντιστοιχεί σε περισσότερους από έναν τομέα παρέμβασης τότε γίνεται σχετική αναφορά.</w:t>
      </w:r>
      <w:r w:rsidR="005D260A">
        <w:t xml:space="preserve">  </w:t>
      </w:r>
    </w:p>
    <w:p w14:paraId="5B5126F1" w14:textId="3C1410E5" w:rsidR="00D65AB0" w:rsidRPr="00196051" w:rsidRDefault="00D65AB0" w:rsidP="002B777A">
      <w:pPr>
        <w:pStyle w:val="3"/>
        <w:spacing w:line="240" w:lineRule="auto"/>
      </w:pPr>
      <w:bookmarkStart w:id="7" w:name="_Toc170698461"/>
      <w:r>
        <w:t>1.1.</w:t>
      </w:r>
      <w:r w:rsidRPr="00D65AB0">
        <w:t>3</w:t>
      </w:r>
      <w:r>
        <w:t xml:space="preserve"> Ποσοτικά Δεδομένα</w:t>
      </w:r>
      <w:bookmarkEnd w:id="7"/>
      <w:r>
        <w:t xml:space="preserve"> </w:t>
      </w:r>
    </w:p>
    <w:p w14:paraId="69696069" w14:textId="3F39D940" w:rsidR="00D96BE5" w:rsidRDefault="00504B1C" w:rsidP="002B777A">
      <w:pPr>
        <w:spacing w:line="240" w:lineRule="auto"/>
      </w:pPr>
      <w:r>
        <w:t>Στη παρούσα ενότητα</w:t>
      </w:r>
      <w:r w:rsidR="00D96BE5">
        <w:t xml:space="preserve"> ο Δικαιούχος θα πρέπει να συλλέξει πρωτογενή και δευτερογενή τεκμηριωμένα δεδομένα</w:t>
      </w:r>
      <w:r>
        <w:t xml:space="preserve">. Συγκεκριμένα, θα πρέπει κατ’ </w:t>
      </w:r>
      <w:r w:rsidR="006761B2">
        <w:t>ελάχιστο</w:t>
      </w:r>
      <w:r>
        <w:t xml:space="preserve"> να παραθέσει και να τεκμηριώσει τα κάτωθι </w:t>
      </w:r>
      <w:r w:rsidR="00E33DB3">
        <w:t>δεδομένα</w:t>
      </w:r>
      <w:r w:rsidR="00431713">
        <w:t>.</w:t>
      </w:r>
    </w:p>
    <w:p w14:paraId="13AC6B35" w14:textId="46ADB32A" w:rsidR="00FC39A6" w:rsidRPr="00DC1938" w:rsidRDefault="0013442C" w:rsidP="002B777A">
      <w:pPr>
        <w:pStyle w:val="a5"/>
        <w:numPr>
          <w:ilvl w:val="0"/>
          <w:numId w:val="6"/>
        </w:numPr>
        <w:spacing w:line="240" w:lineRule="auto"/>
      </w:pPr>
      <w:r w:rsidRPr="00DC1938">
        <w:t>Αναφορά</w:t>
      </w:r>
      <w:r w:rsidR="00FC39A6" w:rsidRPr="00DC1938">
        <w:t xml:space="preserve"> πηγών </w:t>
      </w:r>
      <w:r w:rsidR="00EA50B3" w:rsidRPr="00DC1938">
        <w:t xml:space="preserve">υδροληψίας και ετήσιες </w:t>
      </w:r>
      <w:r w:rsidR="00F13537" w:rsidRPr="00DC1938">
        <w:t>αποληφθείσες</w:t>
      </w:r>
      <w:r w:rsidR="00414F27" w:rsidRPr="00DC1938">
        <w:t xml:space="preserve"> </w:t>
      </w:r>
      <w:r w:rsidR="00EA50B3" w:rsidRPr="00DC1938">
        <w:t xml:space="preserve">ποσότητες </w:t>
      </w:r>
      <w:r w:rsidR="00F13537" w:rsidRPr="00DC1938">
        <w:t xml:space="preserve">νερού </w:t>
      </w:r>
      <w:r w:rsidR="00EA50B3" w:rsidRPr="00DC1938">
        <w:t>ανά πηγή (</w:t>
      </w:r>
      <w:r w:rsidR="00EA50B3" w:rsidRPr="00DC1938">
        <w:rPr>
          <w:lang w:val="en-US"/>
        </w:rPr>
        <w:t>m</w:t>
      </w:r>
      <w:r w:rsidR="00EA50B3" w:rsidRPr="00DC1938">
        <w:t xml:space="preserve">3) τελευταίας 5-ετίας </w:t>
      </w:r>
      <w:r w:rsidR="00FC39A6" w:rsidRPr="00DC1938">
        <w:t>.</w:t>
      </w:r>
    </w:p>
    <w:p w14:paraId="37A8B944" w14:textId="26740D29" w:rsidR="00AC6B1C" w:rsidRPr="00DC1938" w:rsidRDefault="005A31EE" w:rsidP="002B777A">
      <w:pPr>
        <w:pStyle w:val="a5"/>
        <w:numPr>
          <w:ilvl w:val="0"/>
          <w:numId w:val="6"/>
        </w:numPr>
        <w:spacing w:line="240" w:lineRule="auto"/>
      </w:pPr>
      <w:r w:rsidRPr="00DC1938">
        <w:lastRenderedPageBreak/>
        <w:t xml:space="preserve">Ποιοτικά χαρακτηριστικά (φυσικοχημικές παράμετροι) υδάτων πηγών υδροληψίας (τελευταίας 5-ετίας). </w:t>
      </w:r>
    </w:p>
    <w:p w14:paraId="1045CCFC" w14:textId="32EB3233" w:rsidR="00F13537" w:rsidRPr="00DC1938" w:rsidRDefault="00F13537" w:rsidP="002B777A">
      <w:pPr>
        <w:pStyle w:val="a5"/>
        <w:numPr>
          <w:ilvl w:val="0"/>
          <w:numId w:val="6"/>
        </w:numPr>
        <w:spacing w:line="240" w:lineRule="auto"/>
      </w:pPr>
      <w:r w:rsidRPr="00DC1938">
        <w:t>Προμήθειες νερού (ετήσιες) από τρίτους (εφόσον υπάρχουν)</w:t>
      </w:r>
    </w:p>
    <w:p w14:paraId="2A29FC3D" w14:textId="41B5E82F" w:rsidR="00AC6B1C" w:rsidRPr="00DC1938" w:rsidRDefault="005A31EE" w:rsidP="005A31EE">
      <w:pPr>
        <w:spacing w:line="240" w:lineRule="auto"/>
        <w:rPr>
          <w:i/>
          <w:iCs/>
          <w:u w:val="single"/>
        </w:rPr>
      </w:pPr>
      <w:r w:rsidRPr="00DC1938">
        <w:rPr>
          <w:i/>
          <w:iCs/>
          <w:u w:val="single"/>
        </w:rPr>
        <w:t>Ύ</w:t>
      </w:r>
      <w:r w:rsidR="00AC6B1C" w:rsidRPr="00DC1938">
        <w:rPr>
          <w:i/>
          <w:iCs/>
          <w:u w:val="single"/>
        </w:rPr>
        <w:t xml:space="preserve">δρευση </w:t>
      </w:r>
    </w:p>
    <w:p w14:paraId="5052D73F" w14:textId="6D8D66A0" w:rsidR="00FF7465" w:rsidRDefault="00FF7465" w:rsidP="002B777A">
      <w:pPr>
        <w:pStyle w:val="a5"/>
        <w:numPr>
          <w:ilvl w:val="0"/>
          <w:numId w:val="6"/>
        </w:numPr>
        <w:spacing w:line="240" w:lineRule="auto"/>
      </w:pPr>
      <w:r>
        <w:t>Δυναμικότητα μονάδων επεξεργασίας νερού (διύλιση) (</w:t>
      </w:r>
      <w:r>
        <w:rPr>
          <w:lang w:val="en-US"/>
        </w:rPr>
        <w:t>m</w:t>
      </w:r>
      <w:r w:rsidRPr="00FF7465">
        <w:t>3/</w:t>
      </w:r>
      <w:r>
        <w:t>ώρα) ανά μονάδα (τιμή σχεδιασμού)</w:t>
      </w:r>
    </w:p>
    <w:p w14:paraId="1ACDC049" w14:textId="38387C89" w:rsidR="00FF7465" w:rsidRDefault="00FF7465" w:rsidP="002B777A">
      <w:pPr>
        <w:pStyle w:val="a5"/>
        <w:numPr>
          <w:ilvl w:val="0"/>
          <w:numId w:val="6"/>
        </w:numPr>
        <w:spacing w:line="240" w:lineRule="auto"/>
      </w:pPr>
      <w:r>
        <w:t>Πραγματική δυναμικότητα διύλισης (</w:t>
      </w:r>
      <w:r>
        <w:rPr>
          <w:lang w:val="en-US"/>
        </w:rPr>
        <w:t>m</w:t>
      </w:r>
      <w:r w:rsidRPr="00FF7465">
        <w:t>3/</w:t>
      </w:r>
      <w:r>
        <w:t>ώρα)</w:t>
      </w:r>
      <w:r w:rsidRPr="00FF7465">
        <w:t xml:space="preserve"> </w:t>
      </w:r>
      <w:r>
        <w:t>βάσει πραγματικών δεδομένων επεξεργασίας (διακύμανση 5-ετίας)</w:t>
      </w:r>
      <w:r w:rsidR="00FF5FA0">
        <w:t>.</w:t>
      </w:r>
    </w:p>
    <w:p w14:paraId="0F56A06A" w14:textId="1174FE77" w:rsidR="00F13537" w:rsidRPr="00DC1938" w:rsidRDefault="00F13537" w:rsidP="002B777A">
      <w:pPr>
        <w:pStyle w:val="a5"/>
        <w:numPr>
          <w:ilvl w:val="0"/>
          <w:numId w:val="6"/>
        </w:numPr>
        <w:spacing w:line="240" w:lineRule="auto"/>
      </w:pPr>
      <w:r w:rsidRPr="00DC1938">
        <w:t>Συνολικό μήκος εξωτερικών δικτύων (χλμ) (διακύμανση 5-ετίας) παρόχου.</w:t>
      </w:r>
    </w:p>
    <w:p w14:paraId="6DA9F4D6" w14:textId="4973E0F8" w:rsidR="00F13537" w:rsidRPr="00BC43DE" w:rsidRDefault="00F13537" w:rsidP="002B777A">
      <w:pPr>
        <w:pStyle w:val="a5"/>
        <w:numPr>
          <w:ilvl w:val="0"/>
          <w:numId w:val="6"/>
        </w:numPr>
        <w:spacing w:line="240" w:lineRule="auto"/>
      </w:pPr>
      <w:r w:rsidRPr="00DC1938">
        <w:t xml:space="preserve">Συνολικός μήκος εσωτερικών δικτύων (χλμ) (διακύμανση 5-ετίας) παρόχου. </w:t>
      </w:r>
    </w:p>
    <w:p w14:paraId="39822D61" w14:textId="77777777" w:rsidR="003B7E9C" w:rsidRPr="00DC1938" w:rsidRDefault="003B7E9C" w:rsidP="003B7E9C">
      <w:pPr>
        <w:pStyle w:val="a5"/>
        <w:numPr>
          <w:ilvl w:val="0"/>
          <w:numId w:val="6"/>
        </w:numPr>
        <w:spacing w:line="240" w:lineRule="auto"/>
      </w:pPr>
      <w:r w:rsidRPr="00DC1938">
        <w:t xml:space="preserve">Συνολική ετήσια ποσότητα νερού που </w:t>
      </w:r>
      <w:r w:rsidRPr="00DC1938">
        <w:rPr>
          <w:u w:val="single"/>
        </w:rPr>
        <w:t>εισέρχεται στο εσωτερικό δίκτυο</w:t>
      </w:r>
      <w:r w:rsidRPr="00DC1938">
        <w:t xml:space="preserve"> του παρόχου (</w:t>
      </w:r>
      <w:r w:rsidRPr="00DC1938">
        <w:rPr>
          <w:lang w:val="en-US"/>
        </w:rPr>
        <w:t>m</w:t>
      </w:r>
      <w:r w:rsidRPr="00DC1938">
        <w:t>3) (διακύμανση 5-ετίας)</w:t>
      </w:r>
    </w:p>
    <w:p w14:paraId="5213B39C" w14:textId="7D051D30" w:rsidR="003B7E9C" w:rsidRPr="00DC1938" w:rsidRDefault="003B7E9C" w:rsidP="003B7E9C">
      <w:pPr>
        <w:pStyle w:val="a5"/>
        <w:numPr>
          <w:ilvl w:val="0"/>
          <w:numId w:val="6"/>
        </w:numPr>
        <w:spacing w:line="240" w:lineRule="auto"/>
      </w:pPr>
      <w:r w:rsidRPr="00DC1938">
        <w:t xml:space="preserve">% </w:t>
      </w:r>
      <w:r w:rsidR="00985EF0">
        <w:t>α</w:t>
      </w:r>
      <w:r w:rsidRPr="00DC1938">
        <w:t>πώλειες Δικτύου/Υποδομών Ύδρευσης (διακύμανση τελευταίας 5-ετίας)</w:t>
      </w:r>
      <w:r w:rsidRPr="00DC1938">
        <w:rPr>
          <w:rStyle w:val="a7"/>
        </w:rPr>
        <w:footnoteReference w:id="6"/>
      </w:r>
    </w:p>
    <w:p w14:paraId="2F548746" w14:textId="0857FE4C" w:rsidR="009379A7" w:rsidRPr="00DC1938" w:rsidRDefault="009379A7" w:rsidP="009379A7">
      <w:pPr>
        <w:pStyle w:val="a5"/>
        <w:numPr>
          <w:ilvl w:val="0"/>
          <w:numId w:val="6"/>
        </w:numPr>
        <w:spacing w:line="240" w:lineRule="auto"/>
      </w:pPr>
      <w:r w:rsidRPr="00DC1938">
        <w:t xml:space="preserve">% </w:t>
      </w:r>
      <w:r w:rsidRPr="00DC1938">
        <w:t xml:space="preserve">εσωτερικών-εξωτερικών </w:t>
      </w:r>
      <w:r w:rsidRPr="00DC1938">
        <w:t>δικτύων (εκ του συνόλου του μήκους)</w:t>
      </w:r>
      <w:r w:rsidRPr="00DC1938">
        <w:t xml:space="preserve"> που χρήζουν αντικατάστασης λόγω</w:t>
      </w:r>
      <w:r w:rsidR="006E7F61">
        <w:t xml:space="preserve"> των κάτωθι συνθηκών και επιμερισμός ανά τύπο δικτύου (εσωτερικό – εξωτερικό) και οικισμό (εσωτερικά δίκτυα)</w:t>
      </w:r>
      <w:r w:rsidRPr="00DC1938">
        <w:t>:</w:t>
      </w:r>
    </w:p>
    <w:p w14:paraId="7116335E" w14:textId="27632F28" w:rsidR="009379A7" w:rsidRPr="00DC1938" w:rsidRDefault="009379A7" w:rsidP="009379A7">
      <w:pPr>
        <w:pStyle w:val="a5"/>
        <w:numPr>
          <w:ilvl w:val="1"/>
          <w:numId w:val="6"/>
        </w:numPr>
        <w:spacing w:line="240" w:lineRule="auto"/>
        <w:rPr>
          <w:i/>
          <w:iCs/>
        </w:rPr>
      </w:pPr>
      <w:r w:rsidRPr="00DC1938">
        <w:rPr>
          <w:i/>
          <w:iCs/>
        </w:rPr>
        <w:t>κατασκευής από μόλυβδο</w:t>
      </w:r>
    </w:p>
    <w:p w14:paraId="77FB2671" w14:textId="77777777" w:rsidR="009379A7" w:rsidRPr="00DC1938" w:rsidRDefault="009379A7" w:rsidP="009379A7">
      <w:pPr>
        <w:pStyle w:val="a5"/>
        <w:numPr>
          <w:ilvl w:val="1"/>
          <w:numId w:val="6"/>
        </w:numPr>
        <w:spacing w:line="240" w:lineRule="auto"/>
        <w:rPr>
          <w:i/>
          <w:iCs/>
        </w:rPr>
      </w:pPr>
      <w:r w:rsidRPr="00DC1938">
        <w:rPr>
          <w:i/>
          <w:iCs/>
        </w:rPr>
        <w:t>παλαιότητας (&gt;50 ετών) και κατασκευής από αμίαντο ή χάλυβα με μεγάλες διαρροές</w:t>
      </w:r>
    </w:p>
    <w:p w14:paraId="16AC5604" w14:textId="2B30D74A" w:rsidR="009379A7" w:rsidRPr="00DC1938" w:rsidRDefault="009379A7" w:rsidP="009379A7">
      <w:pPr>
        <w:pStyle w:val="a5"/>
        <w:numPr>
          <w:ilvl w:val="1"/>
          <w:numId w:val="6"/>
        </w:numPr>
        <w:spacing w:line="240" w:lineRule="auto"/>
        <w:rPr>
          <w:i/>
          <w:iCs/>
        </w:rPr>
      </w:pPr>
      <w:r w:rsidRPr="00DC1938">
        <w:rPr>
          <w:i/>
          <w:iCs/>
        </w:rPr>
        <w:t xml:space="preserve">παλαιότητας (&gt;50 ετών) με μεγάλες διαρροές </w:t>
      </w:r>
    </w:p>
    <w:p w14:paraId="2C3F4D68" w14:textId="77777777" w:rsidR="00BC43DE" w:rsidRDefault="009379A7" w:rsidP="00BC43DE">
      <w:pPr>
        <w:pStyle w:val="a5"/>
        <w:numPr>
          <w:ilvl w:val="0"/>
          <w:numId w:val="6"/>
        </w:numPr>
        <w:spacing w:line="240" w:lineRule="auto"/>
      </w:pPr>
      <w:r w:rsidRPr="00DC1938">
        <w:t>Αριθμός συνδέσεων με το υφιστάμενο εσωτερικό δίκτυο ύδρευσης (διακύμανση τελευταίας 5-ετίας) ανά οικισμό</w:t>
      </w:r>
      <w:r w:rsidR="00BC43DE" w:rsidRPr="00BC43DE">
        <w:t xml:space="preserve"> </w:t>
      </w:r>
    </w:p>
    <w:p w14:paraId="6256DE6A" w14:textId="34E0B9A9" w:rsidR="00BC43DE" w:rsidRPr="00DC1938" w:rsidRDefault="00BC43DE" w:rsidP="00BC43DE">
      <w:pPr>
        <w:pStyle w:val="a5"/>
        <w:numPr>
          <w:ilvl w:val="0"/>
          <w:numId w:val="6"/>
        </w:numPr>
        <w:spacing w:line="240" w:lineRule="auto"/>
      </w:pPr>
      <w:r>
        <w:t xml:space="preserve">Πυκνότητα δικτύου ύδρευσης (υδρομετρητές / </w:t>
      </w:r>
      <w:r>
        <w:rPr>
          <w:lang w:val="en-US"/>
        </w:rPr>
        <w:t>km</w:t>
      </w:r>
      <w:r w:rsidRPr="00BC43DE">
        <w:t>)</w:t>
      </w:r>
    </w:p>
    <w:p w14:paraId="3A75F537" w14:textId="10BF20B6" w:rsidR="005A31EE" w:rsidRPr="00DC1938" w:rsidRDefault="005A31EE" w:rsidP="002B777A">
      <w:pPr>
        <w:pStyle w:val="a5"/>
        <w:numPr>
          <w:ilvl w:val="0"/>
          <w:numId w:val="6"/>
        </w:numPr>
        <w:spacing w:line="240" w:lineRule="auto"/>
      </w:pPr>
      <w:r w:rsidRPr="00DC1938">
        <w:t>Συνολικός εξυπηρετούμενος πληθυσμός υπηρεσιών ύδρευσης παρόχου, % κατανομή ανά οικισμό και % εξυπηρετούμενου πληθυσμού εκ του συνόλου ανά οικισμό (διακύμανση 5-ετίας).</w:t>
      </w:r>
    </w:p>
    <w:p w14:paraId="5FD0EECE" w14:textId="41766BA7" w:rsidR="00E33DB3" w:rsidRPr="00DC1938" w:rsidRDefault="00AC6B1C" w:rsidP="002B777A">
      <w:pPr>
        <w:pStyle w:val="a5"/>
        <w:numPr>
          <w:ilvl w:val="0"/>
          <w:numId w:val="6"/>
        </w:numPr>
        <w:spacing w:line="240" w:lineRule="auto"/>
      </w:pPr>
      <w:r w:rsidRPr="00DC1938">
        <w:t xml:space="preserve">% αναλογία εξυπηρετούμενου πληθυσμού </w:t>
      </w:r>
      <w:r w:rsidR="005A31EE" w:rsidRPr="00DC1938">
        <w:t>μεταξύ των κάτωθι τύπων χρηστών</w:t>
      </w:r>
      <w:r w:rsidRPr="00DC1938">
        <w:t xml:space="preserve"> </w:t>
      </w:r>
      <w:r w:rsidR="005A31EE" w:rsidRPr="00DC1938">
        <w:t>ανά οικισμό εξυπηρέτησης (διακύμανση 5-ετίας)</w:t>
      </w:r>
      <w:r w:rsidR="009A0120" w:rsidRPr="00DC1938">
        <w:t>:</w:t>
      </w:r>
    </w:p>
    <w:p w14:paraId="363F7A28" w14:textId="0E8EB076" w:rsidR="00504B1C" w:rsidRPr="00DC1938" w:rsidRDefault="009A0120" w:rsidP="002B777A">
      <w:pPr>
        <w:pStyle w:val="a5"/>
        <w:numPr>
          <w:ilvl w:val="1"/>
          <w:numId w:val="6"/>
        </w:numPr>
        <w:spacing w:line="240" w:lineRule="auto"/>
        <w:rPr>
          <w:i/>
          <w:iCs/>
        </w:rPr>
      </w:pPr>
      <w:r w:rsidRPr="00DC1938">
        <w:rPr>
          <w:i/>
          <w:iCs/>
        </w:rPr>
        <w:t>Μόνιμος-πραγματικός πληθυσμός</w:t>
      </w:r>
    </w:p>
    <w:p w14:paraId="23178510" w14:textId="07FCCC8F" w:rsidR="00E33DB3" w:rsidRPr="00DC1938" w:rsidRDefault="009A0120" w:rsidP="002B777A">
      <w:pPr>
        <w:pStyle w:val="a5"/>
        <w:numPr>
          <w:ilvl w:val="1"/>
          <w:numId w:val="6"/>
        </w:numPr>
        <w:spacing w:line="240" w:lineRule="auto"/>
        <w:rPr>
          <w:i/>
          <w:iCs/>
        </w:rPr>
      </w:pPr>
      <w:r w:rsidRPr="00DC1938">
        <w:rPr>
          <w:i/>
          <w:iCs/>
        </w:rPr>
        <w:t>Εποχιακός πληθυσμός (π.χ. τουρισμός)</w:t>
      </w:r>
    </w:p>
    <w:p w14:paraId="7170B242" w14:textId="437FF0CA" w:rsidR="009A0120" w:rsidRPr="00DC1938" w:rsidRDefault="009A0120" w:rsidP="002B777A">
      <w:pPr>
        <w:pStyle w:val="a5"/>
        <w:numPr>
          <w:ilvl w:val="1"/>
          <w:numId w:val="6"/>
        </w:numPr>
        <w:spacing w:line="240" w:lineRule="auto"/>
        <w:rPr>
          <w:i/>
          <w:iCs/>
        </w:rPr>
      </w:pPr>
      <w:r w:rsidRPr="00DC1938">
        <w:rPr>
          <w:i/>
          <w:iCs/>
        </w:rPr>
        <w:t>Δημόσιοι χρήστες (σχολεία, κτίρια διοίκησης κλπ)</w:t>
      </w:r>
    </w:p>
    <w:p w14:paraId="06BB1754" w14:textId="5DE5EC37" w:rsidR="009A0120" w:rsidRPr="00DC1938" w:rsidRDefault="009A0120" w:rsidP="002B777A">
      <w:pPr>
        <w:pStyle w:val="a5"/>
        <w:numPr>
          <w:ilvl w:val="1"/>
          <w:numId w:val="6"/>
        </w:numPr>
        <w:spacing w:line="240" w:lineRule="auto"/>
        <w:rPr>
          <w:i/>
          <w:iCs/>
        </w:rPr>
      </w:pPr>
      <w:r w:rsidRPr="00DC1938">
        <w:rPr>
          <w:i/>
          <w:iCs/>
        </w:rPr>
        <w:t xml:space="preserve">Βιομηχανικοί/βιοτεχνικοί χρήστες και λοιποί επαγγελματικοί </w:t>
      </w:r>
    </w:p>
    <w:p w14:paraId="17183B40" w14:textId="6E0FF499" w:rsidR="006041C4" w:rsidRPr="00DC1938" w:rsidRDefault="006041C4" w:rsidP="002B777A">
      <w:pPr>
        <w:pStyle w:val="a5"/>
        <w:numPr>
          <w:ilvl w:val="0"/>
          <w:numId w:val="6"/>
        </w:numPr>
        <w:spacing w:line="240" w:lineRule="auto"/>
      </w:pPr>
      <w:r w:rsidRPr="00DC1938">
        <w:t xml:space="preserve">% πρόσβασης </w:t>
      </w:r>
      <w:r w:rsidR="005A31EE" w:rsidRPr="00DC1938">
        <w:t>εξυπηρετούμενου πληθυσμού</w:t>
      </w:r>
      <w:r w:rsidRPr="00DC1938">
        <w:t xml:space="preserve"> σε πόσιμο νερό</w:t>
      </w:r>
      <w:r w:rsidR="005A31EE" w:rsidRPr="00DC1938">
        <w:t xml:space="preserve"> (διακύμανση 5-ετίας)</w:t>
      </w:r>
      <w:r w:rsidRPr="00DC1938">
        <w:t>.</w:t>
      </w:r>
    </w:p>
    <w:p w14:paraId="44C65540" w14:textId="3CCBD7D8" w:rsidR="003A6865" w:rsidRPr="00DC1938" w:rsidRDefault="003A6865" w:rsidP="002B777A">
      <w:pPr>
        <w:pStyle w:val="a5"/>
        <w:numPr>
          <w:ilvl w:val="0"/>
          <w:numId w:val="6"/>
        </w:numPr>
        <w:spacing w:line="240" w:lineRule="auto"/>
      </w:pPr>
      <w:r w:rsidRPr="00DC1938">
        <w:t>Διακύμανση ποιοτικών παραμέτρων (φυσικοχημικών) πόσιμων υδάτων τελευταίας 5-ετίας</w:t>
      </w:r>
      <w:r w:rsidR="00414F27" w:rsidRPr="00DC1938">
        <w:t xml:space="preserve"> (εφόσον υπάρχουν)</w:t>
      </w:r>
      <w:r w:rsidRPr="00DC1938">
        <w:t xml:space="preserve">. </w:t>
      </w:r>
    </w:p>
    <w:p w14:paraId="267ED73C" w14:textId="6C783CE4" w:rsidR="009A0120" w:rsidRPr="00DC1938" w:rsidRDefault="009A0120" w:rsidP="002B777A">
      <w:pPr>
        <w:pStyle w:val="a5"/>
        <w:numPr>
          <w:ilvl w:val="0"/>
          <w:numId w:val="6"/>
        </w:numPr>
        <w:spacing w:line="240" w:lineRule="auto"/>
      </w:pPr>
      <w:r w:rsidRPr="00DC1938">
        <w:t xml:space="preserve">Καθορισμός </w:t>
      </w:r>
      <w:r w:rsidR="006041C4" w:rsidRPr="00DC1938">
        <w:t>υ</w:t>
      </w:r>
      <w:r w:rsidR="00D33356" w:rsidRPr="00DC1938">
        <w:t xml:space="preserve">φιστάμενων </w:t>
      </w:r>
      <w:r w:rsidR="006041C4" w:rsidRPr="00DC1938">
        <w:t>α</w:t>
      </w:r>
      <w:r w:rsidRPr="00DC1938">
        <w:t xml:space="preserve">ναγκών </w:t>
      </w:r>
      <w:r w:rsidR="003A6865" w:rsidRPr="00DC1938">
        <w:t>ύ</w:t>
      </w:r>
      <w:r w:rsidRPr="00DC1938">
        <w:t>δρευσης</w:t>
      </w:r>
      <w:r w:rsidR="001B7C43" w:rsidRPr="00DC1938">
        <w:t xml:space="preserve"> (ποσότητες)</w:t>
      </w:r>
      <w:r w:rsidRPr="00DC1938">
        <w:t xml:space="preserve"> </w:t>
      </w:r>
      <w:r w:rsidR="006041C4" w:rsidRPr="00DC1938">
        <w:t>δ</w:t>
      </w:r>
      <w:r w:rsidRPr="00DC1938">
        <w:t xml:space="preserve">ιαφορετικών </w:t>
      </w:r>
      <w:r w:rsidR="006041C4" w:rsidRPr="00DC1938">
        <w:t>χ</w:t>
      </w:r>
      <w:r w:rsidRPr="00DC1938">
        <w:t xml:space="preserve">ρηστών </w:t>
      </w:r>
      <w:r w:rsidR="006041C4" w:rsidRPr="00DC1938">
        <w:t>δ</w:t>
      </w:r>
      <w:r w:rsidR="00403C26" w:rsidRPr="00DC1938">
        <w:t xml:space="preserve">ημόσιου </w:t>
      </w:r>
      <w:r w:rsidR="006041C4" w:rsidRPr="00DC1938">
        <w:t>δ</w:t>
      </w:r>
      <w:r w:rsidR="00403C26" w:rsidRPr="00DC1938">
        <w:t xml:space="preserve">ικτύου </w:t>
      </w:r>
      <w:r w:rsidRPr="00DC1938">
        <w:t>(</w:t>
      </w:r>
      <w:r w:rsidR="00035E50" w:rsidRPr="00DC1938">
        <w:t xml:space="preserve">διακύμανση </w:t>
      </w:r>
      <w:r w:rsidRPr="00DC1938">
        <w:t>τελευταίας 5-ετίας)</w:t>
      </w:r>
      <w:r w:rsidRPr="00DC1938">
        <w:rPr>
          <w:rStyle w:val="a7"/>
        </w:rPr>
        <w:footnoteReference w:id="7"/>
      </w:r>
    </w:p>
    <w:p w14:paraId="1C81382A" w14:textId="0C9CD283" w:rsidR="00E33DB3" w:rsidRPr="00DC1938" w:rsidRDefault="009A0120" w:rsidP="002B777A">
      <w:pPr>
        <w:pStyle w:val="a5"/>
        <w:numPr>
          <w:ilvl w:val="1"/>
          <w:numId w:val="6"/>
        </w:numPr>
        <w:spacing w:line="240" w:lineRule="auto"/>
      </w:pPr>
      <w:r w:rsidRPr="00DC1938">
        <w:t>Συνδεδεμένων χρηστών με το δίκτυο ανά τύπο χρήστη</w:t>
      </w:r>
    </w:p>
    <w:p w14:paraId="006F04EF" w14:textId="084041B3" w:rsidR="009A0120" w:rsidRPr="00DC1938" w:rsidRDefault="009A0120" w:rsidP="002B777A">
      <w:pPr>
        <w:pStyle w:val="a5"/>
        <w:numPr>
          <w:ilvl w:val="1"/>
          <w:numId w:val="6"/>
        </w:numPr>
        <w:spacing w:line="240" w:lineRule="auto"/>
      </w:pPr>
      <w:r w:rsidRPr="00DC1938">
        <w:t>Μη συνδεδεμένων χρηστών με το δίκτυο ανά τύπο χρήστη</w:t>
      </w:r>
    </w:p>
    <w:p w14:paraId="6BD7D2C6" w14:textId="384F921F" w:rsidR="001B7C43" w:rsidRPr="00DC1938" w:rsidRDefault="001B7C43" w:rsidP="002B777A">
      <w:pPr>
        <w:pStyle w:val="a5"/>
        <w:numPr>
          <w:ilvl w:val="0"/>
          <w:numId w:val="6"/>
        </w:numPr>
        <w:spacing w:line="240" w:lineRule="auto"/>
      </w:pPr>
      <w:r w:rsidRPr="00DC1938">
        <w:t>Τιμολογούμενες</w:t>
      </w:r>
      <w:r w:rsidR="00B202E1" w:rsidRPr="00DC1938">
        <w:t xml:space="preserve"> (</w:t>
      </w:r>
      <w:r w:rsidR="00B202E1" w:rsidRPr="00DC1938">
        <w:rPr>
          <w:lang w:val="en-US"/>
        </w:rPr>
        <w:t>revenue</w:t>
      </w:r>
      <w:r w:rsidR="00B202E1" w:rsidRPr="00DC1938">
        <w:t xml:space="preserve"> </w:t>
      </w:r>
      <w:r w:rsidR="00B202E1" w:rsidRPr="00DC1938">
        <w:rPr>
          <w:lang w:val="en-US"/>
        </w:rPr>
        <w:t>water</w:t>
      </w:r>
      <w:r w:rsidR="00B202E1" w:rsidRPr="00DC1938">
        <w:t>)</w:t>
      </w:r>
      <w:r w:rsidRPr="00DC1938">
        <w:t xml:space="preserve"> και Μη τιμολογούμενες</w:t>
      </w:r>
      <w:r w:rsidR="00B202E1" w:rsidRPr="00DC1938">
        <w:t xml:space="preserve"> (</w:t>
      </w:r>
      <w:r w:rsidR="00B202E1" w:rsidRPr="00DC1938">
        <w:rPr>
          <w:lang w:val="en-US"/>
        </w:rPr>
        <w:t>non</w:t>
      </w:r>
      <w:r w:rsidR="00B202E1" w:rsidRPr="00DC1938">
        <w:t>-</w:t>
      </w:r>
      <w:r w:rsidR="00B202E1" w:rsidRPr="00DC1938">
        <w:rPr>
          <w:lang w:val="en-US"/>
        </w:rPr>
        <w:t>revenue</w:t>
      </w:r>
      <w:r w:rsidR="00B202E1" w:rsidRPr="00DC1938">
        <w:t xml:space="preserve"> </w:t>
      </w:r>
      <w:r w:rsidR="00B202E1" w:rsidRPr="00DC1938">
        <w:rPr>
          <w:lang w:val="en-US"/>
        </w:rPr>
        <w:t>water</w:t>
      </w:r>
      <w:r w:rsidR="00B202E1" w:rsidRPr="00DC1938">
        <w:t>)</w:t>
      </w:r>
      <w:r w:rsidRPr="00DC1938">
        <w:t xml:space="preserve"> ποσότητες νερού ύδρευσης</w:t>
      </w:r>
      <w:r w:rsidR="00EA50B3" w:rsidRPr="00DC1938">
        <w:t xml:space="preserve"> (διακύμανση 5-ετίας</w:t>
      </w:r>
      <w:r w:rsidR="00F13537" w:rsidRPr="00DC1938">
        <w:t xml:space="preserve">, </w:t>
      </w:r>
      <w:r w:rsidR="00F13537" w:rsidRPr="00DC1938">
        <w:rPr>
          <w:lang w:val="en-US"/>
        </w:rPr>
        <w:t>m</w:t>
      </w:r>
      <w:r w:rsidR="00F13537" w:rsidRPr="00DC1938">
        <w:t>3</w:t>
      </w:r>
      <w:r w:rsidR="00EA50B3" w:rsidRPr="00DC1938">
        <w:t>)</w:t>
      </w:r>
      <w:r w:rsidRPr="00DC1938">
        <w:t xml:space="preserve">. </w:t>
      </w:r>
    </w:p>
    <w:p w14:paraId="20548D16" w14:textId="77777777" w:rsidR="009379A7" w:rsidRPr="00DC1938" w:rsidRDefault="009379A7" w:rsidP="009379A7">
      <w:pPr>
        <w:pStyle w:val="a5"/>
        <w:numPr>
          <w:ilvl w:val="0"/>
          <w:numId w:val="6"/>
        </w:numPr>
        <w:spacing w:line="240" w:lineRule="auto"/>
      </w:pPr>
      <w:r w:rsidRPr="00DC1938">
        <w:t xml:space="preserve">Αριθμός βλαβών αγωγών δικτύου. </w:t>
      </w:r>
    </w:p>
    <w:p w14:paraId="33AE34A9" w14:textId="79ABE568" w:rsidR="009379A7" w:rsidRDefault="009379A7" w:rsidP="009379A7">
      <w:pPr>
        <w:pStyle w:val="a5"/>
        <w:numPr>
          <w:ilvl w:val="0"/>
          <w:numId w:val="6"/>
        </w:numPr>
        <w:spacing w:line="240" w:lineRule="auto"/>
      </w:pPr>
      <w:r w:rsidRPr="00DC1938">
        <w:t>Ημέρες / έτος με περιορισμούς υδροδότησης λόγω αστοχίας</w:t>
      </w:r>
      <w:r w:rsidRPr="00DC1938">
        <w:t>/βλαβών</w:t>
      </w:r>
      <w:r w:rsidRPr="00DC1938">
        <w:t xml:space="preserve"> δικτύων.</w:t>
      </w:r>
    </w:p>
    <w:p w14:paraId="7F7345B0" w14:textId="77777777" w:rsidR="00F45220" w:rsidRDefault="00F45220" w:rsidP="00F45220">
      <w:pPr>
        <w:pStyle w:val="a5"/>
        <w:numPr>
          <w:ilvl w:val="0"/>
          <w:numId w:val="6"/>
        </w:numPr>
        <w:spacing w:line="240" w:lineRule="auto"/>
      </w:pPr>
      <w:r w:rsidRPr="00DC1938">
        <w:t>Χρηματοοικονομικά κόστη</w:t>
      </w:r>
      <w:r>
        <w:t xml:space="preserve"> (π.χ. μοναδιαία κόστη) </w:t>
      </w:r>
      <w:r w:rsidRPr="00DC1938">
        <w:t xml:space="preserve">/δεδομένα συντήρησης </w:t>
      </w:r>
      <w:r>
        <w:t>υπηρεσιών αποχέτευσης</w:t>
      </w:r>
      <w:r w:rsidRPr="00DC1938">
        <w:t xml:space="preserve"> τελευταίας 5-ετίας και πρόβλεψη μελλοντικής ετήσιας διακύμανσης μέχρι το τέλους του κύκλου ζωής</w:t>
      </w:r>
      <w:r>
        <w:t xml:space="preserve"> των υποδομών/δικτύων</w:t>
      </w:r>
      <w:r w:rsidRPr="00DC1938">
        <w:t xml:space="preserve">. </w:t>
      </w:r>
    </w:p>
    <w:p w14:paraId="55AAA84C" w14:textId="77777777" w:rsidR="00F50323" w:rsidRDefault="00F50323" w:rsidP="00F50323">
      <w:pPr>
        <w:spacing w:line="240" w:lineRule="auto"/>
      </w:pPr>
    </w:p>
    <w:p w14:paraId="67E3850C" w14:textId="77777777" w:rsidR="00F50323" w:rsidRPr="00DC1938" w:rsidRDefault="00F50323" w:rsidP="00F50323">
      <w:pPr>
        <w:spacing w:line="240" w:lineRule="auto"/>
      </w:pPr>
    </w:p>
    <w:p w14:paraId="38D80655" w14:textId="72C600CB" w:rsidR="000C48C1" w:rsidRPr="00DC1938" w:rsidRDefault="000C48C1" w:rsidP="000C48C1">
      <w:pPr>
        <w:spacing w:line="240" w:lineRule="auto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Αποχέτευση-ΕΕΛ</w:t>
      </w:r>
      <w:r w:rsidRPr="00DC1938">
        <w:rPr>
          <w:i/>
          <w:iCs/>
          <w:u w:val="single"/>
        </w:rPr>
        <w:t xml:space="preserve"> </w:t>
      </w:r>
    </w:p>
    <w:p w14:paraId="12FE5766" w14:textId="77777777" w:rsidR="00157682" w:rsidRPr="00DC1938" w:rsidRDefault="00157682" w:rsidP="00157682">
      <w:pPr>
        <w:pStyle w:val="a5"/>
        <w:numPr>
          <w:ilvl w:val="0"/>
          <w:numId w:val="6"/>
        </w:numPr>
        <w:spacing w:line="240" w:lineRule="auto"/>
      </w:pPr>
      <w:r w:rsidRPr="00DC1938">
        <w:t>Συνολικός εξυπηρετούμενος πληθυσμός</w:t>
      </w:r>
      <w:r>
        <w:t xml:space="preserve"> (ισοδύναμοι κάτοικοι)</w:t>
      </w:r>
      <w:r w:rsidRPr="00DC1938">
        <w:t xml:space="preserve"> υπηρεσιών </w:t>
      </w:r>
      <w:r>
        <w:t>αποχέτευσης</w:t>
      </w:r>
      <w:r w:rsidRPr="00DC1938">
        <w:t xml:space="preserve"> παρόχου, % κατανομή ανά οικισμό και % εξυπηρετούμενου πληθυσμού εκ του συνόλου ανά οικισμό (διακύμανση 5-ετίας).</w:t>
      </w:r>
    </w:p>
    <w:p w14:paraId="5D1C24BD" w14:textId="7E48F002" w:rsidR="00FF5FA0" w:rsidRDefault="00FF5FA0" w:rsidP="00FF5FA0">
      <w:pPr>
        <w:pStyle w:val="a5"/>
        <w:numPr>
          <w:ilvl w:val="0"/>
          <w:numId w:val="6"/>
        </w:numPr>
        <w:spacing w:line="240" w:lineRule="auto"/>
      </w:pPr>
      <w:r>
        <w:t>Μέση παροχή σχεδιασμού</w:t>
      </w:r>
      <w:r>
        <w:t xml:space="preserve"> (</w:t>
      </w:r>
      <w:r>
        <w:rPr>
          <w:lang w:val="en-US"/>
        </w:rPr>
        <w:t>m</w:t>
      </w:r>
      <w:r w:rsidRPr="00FF7465">
        <w:t>3/</w:t>
      </w:r>
      <w:r>
        <w:t>ημέρα</w:t>
      </w:r>
      <w:r>
        <w:t xml:space="preserve">) ανά </w:t>
      </w:r>
      <w:r>
        <w:t>ΕΕΛ</w:t>
      </w:r>
    </w:p>
    <w:p w14:paraId="1BBA61B2" w14:textId="50866119" w:rsidR="00FF5FA0" w:rsidRDefault="00FF5FA0" w:rsidP="00FF5FA0">
      <w:pPr>
        <w:pStyle w:val="a5"/>
        <w:numPr>
          <w:ilvl w:val="0"/>
          <w:numId w:val="6"/>
        </w:numPr>
        <w:spacing w:line="240" w:lineRule="auto"/>
      </w:pPr>
      <w:r>
        <w:t>Μέση παροχή</w:t>
      </w:r>
      <w:r>
        <w:t xml:space="preserve"> </w:t>
      </w:r>
      <w:r>
        <w:t>(</w:t>
      </w:r>
      <w:r>
        <w:rPr>
          <w:lang w:val="en-US"/>
        </w:rPr>
        <w:t>m</w:t>
      </w:r>
      <w:r w:rsidRPr="00FF7465">
        <w:t>3/</w:t>
      </w:r>
      <w:r>
        <w:t>ημέρα)</w:t>
      </w:r>
      <w:r w:rsidRPr="00FF7465">
        <w:t xml:space="preserve"> </w:t>
      </w:r>
      <w:r>
        <w:t xml:space="preserve">βάσει πραγματικών δεδομένων </w:t>
      </w:r>
      <w:r>
        <w:t>λειτουργίας</w:t>
      </w:r>
      <w:r>
        <w:t xml:space="preserve"> </w:t>
      </w:r>
      <w:r w:rsidR="00157682">
        <w:t xml:space="preserve">ανά ΕΕΛ </w:t>
      </w:r>
      <w:r>
        <w:t>(διακύμανση 5-ετίας).</w:t>
      </w:r>
    </w:p>
    <w:p w14:paraId="2191350C" w14:textId="33F016D2" w:rsidR="000F10D1" w:rsidRDefault="000F10D1" w:rsidP="000F10D1">
      <w:pPr>
        <w:pStyle w:val="a5"/>
        <w:numPr>
          <w:ilvl w:val="0"/>
          <w:numId w:val="6"/>
        </w:numPr>
        <w:spacing w:line="240" w:lineRule="auto"/>
      </w:pPr>
      <w:r>
        <w:t>Ισοδύναμος πληθυσμός σχεδιασμού (ανά ΕΕΛ) και εξυπηρετούμενος πληθυσμός βάσει πραγματικών δεδομένων</w:t>
      </w:r>
      <w:r>
        <w:t xml:space="preserve"> λειτουργίας</w:t>
      </w:r>
      <w:r>
        <w:t xml:space="preserve"> (ανά ΕΕΛ) (διακύμανση 5-ετίας για τον πραγματικά εξυπηρετούμενο)</w:t>
      </w:r>
    </w:p>
    <w:p w14:paraId="302FC2DE" w14:textId="18E101EC" w:rsidR="000C48C1" w:rsidRPr="00DC1938" w:rsidRDefault="000C48C1" w:rsidP="000C48C1">
      <w:pPr>
        <w:pStyle w:val="a5"/>
        <w:numPr>
          <w:ilvl w:val="0"/>
          <w:numId w:val="6"/>
        </w:numPr>
        <w:spacing w:line="240" w:lineRule="auto"/>
      </w:pPr>
      <w:r w:rsidRPr="00DC1938">
        <w:t xml:space="preserve">Συνολικό μήκος εξωτερικών </w:t>
      </w:r>
      <w:r w:rsidR="00407989">
        <w:t>αγωγών μεταφοράς</w:t>
      </w:r>
      <w:r w:rsidRPr="00DC1938">
        <w:t xml:space="preserve"> (χλμ) (διακύμανση 5-ετίας) παρόχου.</w:t>
      </w:r>
    </w:p>
    <w:p w14:paraId="33539498" w14:textId="612600BA" w:rsidR="000C48C1" w:rsidRPr="00DC1938" w:rsidRDefault="000C48C1" w:rsidP="000C48C1">
      <w:pPr>
        <w:pStyle w:val="a5"/>
        <w:numPr>
          <w:ilvl w:val="0"/>
          <w:numId w:val="6"/>
        </w:numPr>
        <w:spacing w:line="240" w:lineRule="auto"/>
      </w:pPr>
      <w:r w:rsidRPr="00DC1938">
        <w:t>Συνολικός μήκος εσωτερικών δικτύων</w:t>
      </w:r>
      <w:r w:rsidR="00407989">
        <w:t xml:space="preserve"> αποχέτευσης</w:t>
      </w:r>
      <w:r w:rsidRPr="00DC1938">
        <w:t xml:space="preserve"> (χλμ) (διακύμανση 5-ετίας) παρόχου. </w:t>
      </w:r>
    </w:p>
    <w:p w14:paraId="28784BCF" w14:textId="14553381" w:rsidR="000C48C1" w:rsidRDefault="000C48C1" w:rsidP="000C48C1">
      <w:pPr>
        <w:pStyle w:val="a5"/>
        <w:numPr>
          <w:ilvl w:val="0"/>
          <w:numId w:val="6"/>
        </w:numPr>
        <w:spacing w:line="240" w:lineRule="auto"/>
      </w:pPr>
      <w:r w:rsidRPr="00DC1938">
        <w:t xml:space="preserve">Αριθμός συνδέσεων με το δίκτυο </w:t>
      </w:r>
      <w:r>
        <w:t>αποχέτευσης</w:t>
      </w:r>
      <w:r w:rsidRPr="00DC1938">
        <w:t xml:space="preserve"> (διακύμανση τελευταίας 5-ετίας) ανά οικισμό</w:t>
      </w:r>
    </w:p>
    <w:p w14:paraId="3B386495" w14:textId="7A49C555" w:rsidR="00BC43DE" w:rsidRPr="00DC1938" w:rsidRDefault="00BC43DE" w:rsidP="000C48C1">
      <w:pPr>
        <w:pStyle w:val="a5"/>
        <w:numPr>
          <w:ilvl w:val="0"/>
          <w:numId w:val="6"/>
        </w:numPr>
        <w:spacing w:line="240" w:lineRule="auto"/>
      </w:pPr>
      <w:r>
        <w:t xml:space="preserve">Πυκνότητα δικτύου αποχέτευσης (συνδέσεις / </w:t>
      </w:r>
      <w:r>
        <w:rPr>
          <w:lang w:val="en-US"/>
        </w:rPr>
        <w:t>km</w:t>
      </w:r>
      <w:r w:rsidRPr="00BC43DE">
        <w:t>)</w:t>
      </w:r>
    </w:p>
    <w:p w14:paraId="58AEF803" w14:textId="77777777" w:rsidR="000C48C1" w:rsidRPr="00DC1938" w:rsidRDefault="000C48C1" w:rsidP="000C48C1">
      <w:pPr>
        <w:pStyle w:val="a5"/>
        <w:numPr>
          <w:ilvl w:val="0"/>
          <w:numId w:val="6"/>
        </w:numPr>
        <w:spacing w:line="240" w:lineRule="auto"/>
      </w:pPr>
      <w:r w:rsidRPr="00DC1938">
        <w:t xml:space="preserve">Αριθμός βλαβών αγωγών δικτύου. </w:t>
      </w:r>
    </w:p>
    <w:p w14:paraId="1D963F58" w14:textId="31195133" w:rsidR="000C48C1" w:rsidRPr="00DC1938" w:rsidRDefault="000C48C1" w:rsidP="000C48C1">
      <w:pPr>
        <w:pStyle w:val="a5"/>
        <w:numPr>
          <w:ilvl w:val="0"/>
          <w:numId w:val="6"/>
        </w:numPr>
        <w:spacing w:line="240" w:lineRule="auto"/>
      </w:pPr>
      <w:r w:rsidRPr="00DC1938">
        <w:t>Δεδομένα ποιότητας εκροών υφιστάμενων ΕΕΛ (διακύμανση 5-ετίας) ετησίως.</w:t>
      </w:r>
    </w:p>
    <w:p w14:paraId="77F06433" w14:textId="4AE2F96E" w:rsidR="000C48C1" w:rsidRPr="00DC1938" w:rsidRDefault="000C48C1" w:rsidP="000C48C1">
      <w:pPr>
        <w:pStyle w:val="a5"/>
        <w:numPr>
          <w:ilvl w:val="0"/>
          <w:numId w:val="6"/>
        </w:numPr>
        <w:spacing w:line="240" w:lineRule="auto"/>
      </w:pPr>
      <w:r w:rsidRPr="00DC1938">
        <w:t>Παραγόμενες ποσότητες ιλύος και % διάθεσης/αξιοποίησης/ανάκτησης (συμπεριλαμβανομένων τυχόν τελικών αποδεκτών υπολειμμάτων επεξεργασμένης ιλύος)</w:t>
      </w:r>
      <w:r>
        <w:t xml:space="preserve"> (διακύμανση 5-ετίας)</w:t>
      </w:r>
    </w:p>
    <w:p w14:paraId="76B10783" w14:textId="5ABDE790" w:rsidR="000C48C1" w:rsidRDefault="000C48C1" w:rsidP="002B777A">
      <w:pPr>
        <w:pStyle w:val="a5"/>
        <w:numPr>
          <w:ilvl w:val="0"/>
          <w:numId w:val="6"/>
        </w:numPr>
        <w:spacing w:line="240" w:lineRule="auto"/>
      </w:pPr>
      <w:r>
        <w:t>Ποσότητες νερού (</w:t>
      </w:r>
      <w:r>
        <w:rPr>
          <w:lang w:val="en-US"/>
        </w:rPr>
        <w:t>m</w:t>
      </w:r>
      <w:r w:rsidRPr="000C48C1">
        <w:t>3)</w:t>
      </w:r>
      <w:r>
        <w:t xml:space="preserve"> επανάχρησης επεξεργασμένου ύδατος από ΕΕΛ (εφόσον υπάρχει) (διακύμανση 5-ετίας)</w:t>
      </w:r>
    </w:p>
    <w:p w14:paraId="3360E1A6" w14:textId="77777777" w:rsidR="008A07B6" w:rsidRDefault="000C48C1" w:rsidP="008A07B6">
      <w:pPr>
        <w:pStyle w:val="a5"/>
        <w:numPr>
          <w:ilvl w:val="0"/>
          <w:numId w:val="6"/>
        </w:numPr>
        <w:spacing w:line="240" w:lineRule="auto"/>
      </w:pPr>
      <w:r w:rsidRPr="000C48C1">
        <w:t xml:space="preserve">% </w:t>
      </w:r>
      <w:r>
        <w:t xml:space="preserve">κατανομή ποσοτήτων επανάχρησης </w:t>
      </w:r>
      <w:r>
        <w:t xml:space="preserve">επεξεργασμένου ύδατος από ΕΕΛ </w:t>
      </w:r>
      <w:r>
        <w:t>(</w:t>
      </w:r>
      <w:r>
        <w:rPr>
          <w:lang w:val="en-US"/>
        </w:rPr>
        <w:t>m</w:t>
      </w:r>
      <w:r w:rsidRPr="000C48C1">
        <w:t>3/</w:t>
      </w:r>
      <w:r>
        <w:t xml:space="preserve">έτος) κατά χρήση (διακύμανση 5-ετίας). </w:t>
      </w:r>
    </w:p>
    <w:p w14:paraId="4C3888F6" w14:textId="26BD7EF0" w:rsidR="008A07B6" w:rsidRPr="00DC1938" w:rsidRDefault="008A07B6" w:rsidP="008A07B6">
      <w:pPr>
        <w:pStyle w:val="a5"/>
        <w:numPr>
          <w:ilvl w:val="0"/>
          <w:numId w:val="6"/>
        </w:numPr>
        <w:spacing w:line="240" w:lineRule="auto"/>
      </w:pPr>
      <w:r w:rsidRPr="00DC1938">
        <w:t>Χρηματοοικονομικά κόστη</w:t>
      </w:r>
      <w:r>
        <w:t xml:space="preserve"> (π.χ. μοναδιαία κόστη) </w:t>
      </w:r>
      <w:r w:rsidRPr="00DC1938">
        <w:t xml:space="preserve">/δεδομένα συντήρησης </w:t>
      </w:r>
      <w:r>
        <w:t>υπηρεσιών αποχέτευσης</w:t>
      </w:r>
      <w:r w:rsidRPr="00DC1938">
        <w:t xml:space="preserve"> τελευταίας 5-ετίας και πρόβλεψη μελλοντικής ετήσιας διακύμανσης μέχρι το τέλους του κύκλου ζωής</w:t>
      </w:r>
      <w:r>
        <w:t xml:space="preserve"> των υποδομών/δικτύων</w:t>
      </w:r>
      <w:r w:rsidRPr="00DC1938">
        <w:t xml:space="preserve">. </w:t>
      </w:r>
    </w:p>
    <w:p w14:paraId="10C69B78" w14:textId="56F27121" w:rsidR="00407989" w:rsidRPr="00407989" w:rsidRDefault="00407989" w:rsidP="00F80DCF">
      <w:pPr>
        <w:spacing w:line="240" w:lineRule="auto"/>
        <w:rPr>
          <w:i/>
          <w:iCs/>
          <w:u w:val="single"/>
        </w:rPr>
      </w:pPr>
      <w:r>
        <w:rPr>
          <w:i/>
          <w:iCs/>
          <w:u w:val="single"/>
        </w:rPr>
        <w:t xml:space="preserve">Όμβρια-Αστικές Απορροές </w:t>
      </w:r>
      <w:r w:rsidRPr="00407989">
        <w:rPr>
          <w:i/>
          <w:iCs/>
          <w:u w:val="single"/>
        </w:rPr>
        <w:t xml:space="preserve"> </w:t>
      </w:r>
    </w:p>
    <w:p w14:paraId="33098DD1" w14:textId="714639E9" w:rsidR="009D3A3B" w:rsidRPr="00DC1938" w:rsidRDefault="006802FD" w:rsidP="002B777A">
      <w:pPr>
        <w:pStyle w:val="a5"/>
        <w:numPr>
          <w:ilvl w:val="0"/>
          <w:numId w:val="6"/>
        </w:numPr>
        <w:spacing w:line="240" w:lineRule="auto"/>
      </w:pPr>
      <w:r>
        <w:t>Συνολικό μήκος</w:t>
      </w:r>
      <w:r w:rsidR="009D3A3B" w:rsidRPr="00DC1938">
        <w:t xml:space="preserve"> δ</w:t>
      </w:r>
      <w:r>
        <w:t>ικτύων</w:t>
      </w:r>
      <w:r w:rsidR="009D3A3B" w:rsidRPr="00DC1938">
        <w:t xml:space="preserve"> συλλογής όμβριων</w:t>
      </w:r>
      <w:r w:rsidR="00D84220" w:rsidRPr="00DC1938">
        <w:t>.</w:t>
      </w:r>
    </w:p>
    <w:p w14:paraId="4EBA7036" w14:textId="30541268" w:rsidR="00FC39A6" w:rsidRPr="00DC1938" w:rsidRDefault="00FC39A6" w:rsidP="002B777A">
      <w:pPr>
        <w:pStyle w:val="a5"/>
        <w:numPr>
          <w:ilvl w:val="0"/>
          <w:numId w:val="6"/>
        </w:numPr>
        <w:spacing w:line="240" w:lineRule="auto"/>
      </w:pPr>
      <w:r w:rsidRPr="00DC1938">
        <w:t xml:space="preserve">Παραγωγή (αποχέτευση) </w:t>
      </w:r>
      <w:r w:rsidR="00B57DB0" w:rsidRPr="00DC1938">
        <w:t>όμβριων</w:t>
      </w:r>
      <w:r w:rsidRPr="00DC1938">
        <w:t xml:space="preserve"> υδάτων</w:t>
      </w:r>
      <w:r w:rsidR="003A6865" w:rsidRPr="00DC1938">
        <w:t xml:space="preserve"> </w:t>
      </w:r>
      <w:r w:rsidRPr="00DC1938">
        <w:t>από (διακύμανση 5-ετίας)</w:t>
      </w:r>
      <w:r w:rsidR="00DC0B15" w:rsidRPr="00DC1938">
        <w:t xml:space="preserve">. </w:t>
      </w:r>
    </w:p>
    <w:p w14:paraId="6385626D" w14:textId="278CB1C0" w:rsidR="00DF38A6" w:rsidRPr="00DC1938" w:rsidRDefault="00DF38A6" w:rsidP="002B777A">
      <w:pPr>
        <w:pStyle w:val="a5"/>
        <w:numPr>
          <w:ilvl w:val="0"/>
          <w:numId w:val="6"/>
        </w:numPr>
        <w:spacing w:line="240" w:lineRule="auto"/>
      </w:pPr>
      <w:r w:rsidRPr="00DC1938">
        <w:t>Φαινόμενα πλημμύρας</w:t>
      </w:r>
      <w:r w:rsidR="006802FD">
        <w:t>/υπερχειλίσεων</w:t>
      </w:r>
      <w:r w:rsidRPr="00DC1938">
        <w:t xml:space="preserve"> εντός περιοχής αρμοδιότητας και εντός αστικού περιβάλλοντος. </w:t>
      </w:r>
    </w:p>
    <w:p w14:paraId="00C2F3D7" w14:textId="03203E70" w:rsidR="00A16761" w:rsidRDefault="00A16761" w:rsidP="002B777A">
      <w:pPr>
        <w:pStyle w:val="a5"/>
        <w:numPr>
          <w:ilvl w:val="0"/>
          <w:numId w:val="6"/>
        </w:numPr>
        <w:spacing w:line="240" w:lineRule="auto"/>
      </w:pPr>
      <w:r w:rsidRPr="00DC1938">
        <w:t>Ενεργειακές καταναλώσεις υποδομών ύδρευσης / αποχέτευσης/ συλλογής όμβριων</w:t>
      </w:r>
      <w:r w:rsidR="00CC0CC2" w:rsidRPr="00DC1938">
        <w:t>.</w:t>
      </w:r>
    </w:p>
    <w:p w14:paraId="7CE5C314" w14:textId="77777777" w:rsidR="006802FD" w:rsidRDefault="006802FD" w:rsidP="006802FD">
      <w:pPr>
        <w:pStyle w:val="a5"/>
        <w:numPr>
          <w:ilvl w:val="0"/>
          <w:numId w:val="6"/>
        </w:numPr>
        <w:spacing w:line="240" w:lineRule="auto"/>
      </w:pPr>
      <w:r w:rsidRPr="00DC1938">
        <w:t xml:space="preserve">Αριθμός βλαβών αγωγών δικτύου. </w:t>
      </w:r>
    </w:p>
    <w:p w14:paraId="6969F67B" w14:textId="77777777" w:rsidR="009E63F6" w:rsidRPr="00DC1938" w:rsidRDefault="009E63F6" w:rsidP="009E63F6">
      <w:pPr>
        <w:pStyle w:val="a5"/>
        <w:numPr>
          <w:ilvl w:val="0"/>
          <w:numId w:val="6"/>
        </w:numPr>
        <w:spacing w:line="240" w:lineRule="auto"/>
      </w:pPr>
      <w:r w:rsidRPr="00DC1938">
        <w:t>Χρηματοοικονομικά κόστη</w:t>
      </w:r>
      <w:r>
        <w:t xml:space="preserve"> (π.χ. μοναδιαία κόστη) </w:t>
      </w:r>
      <w:r w:rsidRPr="00DC1938">
        <w:t xml:space="preserve">/δεδομένα συντήρησης </w:t>
      </w:r>
      <w:r>
        <w:t>υπηρεσιών αποχέτευσης</w:t>
      </w:r>
      <w:r w:rsidRPr="00DC1938">
        <w:t xml:space="preserve"> τελευταίας 5-ετίας και πρόβλεψη μελλοντικής ετήσιας διακύμανσης μέχρι το τέλους του κύκλου ζωής</w:t>
      </w:r>
      <w:r>
        <w:t xml:space="preserve"> των υποδομών/δικτύων</w:t>
      </w:r>
      <w:r w:rsidRPr="00DC1938">
        <w:t xml:space="preserve">. </w:t>
      </w:r>
    </w:p>
    <w:p w14:paraId="6EF9896E" w14:textId="730D8C9A" w:rsidR="009E7799" w:rsidRPr="00407989" w:rsidRDefault="009E7799" w:rsidP="00F80DCF">
      <w:pPr>
        <w:spacing w:line="240" w:lineRule="auto"/>
        <w:rPr>
          <w:i/>
          <w:iCs/>
          <w:u w:val="single"/>
        </w:rPr>
      </w:pPr>
      <w:r>
        <w:rPr>
          <w:i/>
          <w:iCs/>
          <w:u w:val="single"/>
        </w:rPr>
        <w:t>Ενέργεια</w:t>
      </w:r>
      <w:r>
        <w:rPr>
          <w:i/>
          <w:iCs/>
          <w:u w:val="single"/>
        </w:rPr>
        <w:t>-</w:t>
      </w:r>
      <w:r>
        <w:rPr>
          <w:i/>
          <w:iCs/>
          <w:u w:val="single"/>
        </w:rPr>
        <w:t>Ψηφιακός Μετασχηματισμός</w:t>
      </w:r>
    </w:p>
    <w:p w14:paraId="1F2A3AD3" w14:textId="34DA01D1" w:rsidR="00F80DCF" w:rsidRDefault="00F80DCF" w:rsidP="002B777A">
      <w:pPr>
        <w:pStyle w:val="a5"/>
        <w:numPr>
          <w:ilvl w:val="0"/>
          <w:numId w:val="6"/>
        </w:numPr>
        <w:spacing w:line="240" w:lineRule="auto"/>
      </w:pPr>
      <w:r>
        <w:t xml:space="preserve">Ετήσιες καταναλώσεις ηλεκτρικής ενέργειας (ή/και άλλων μορφών ενέργειας) υποδομών ύδρευσης-αποχέτευσης και επιμερισμός ανά υποδομή </w:t>
      </w:r>
      <w:r>
        <w:t>(διακύμανση 5-ετίας)</w:t>
      </w:r>
      <w:r>
        <w:t>.</w:t>
      </w:r>
    </w:p>
    <w:p w14:paraId="69CAE5D9" w14:textId="518E23D7" w:rsidR="00F80DCF" w:rsidRDefault="00F80DCF" w:rsidP="002B777A">
      <w:pPr>
        <w:pStyle w:val="a5"/>
        <w:numPr>
          <w:ilvl w:val="0"/>
          <w:numId w:val="6"/>
        </w:numPr>
        <w:spacing w:line="240" w:lineRule="auto"/>
      </w:pPr>
      <w:r>
        <w:t xml:space="preserve">Αναγωγή κατανάλωσης μορφών ενέργειας (π.χ. ηλεκτρική) σε </w:t>
      </w:r>
      <w:r>
        <w:rPr>
          <w:lang w:val="en-US"/>
        </w:rPr>
        <w:t>m</w:t>
      </w:r>
      <w:r w:rsidRPr="00F80DCF">
        <w:t xml:space="preserve">3 </w:t>
      </w:r>
      <w:r>
        <w:t xml:space="preserve">επεξεργασίας / συλλογής (π.χ. </w:t>
      </w:r>
      <w:r>
        <w:rPr>
          <w:lang w:val="en-US"/>
        </w:rPr>
        <w:t>kwh</w:t>
      </w:r>
      <w:r w:rsidRPr="00F80DCF">
        <w:t>/</w:t>
      </w:r>
      <w:r>
        <w:rPr>
          <w:lang w:val="en-US"/>
        </w:rPr>
        <w:t>m</w:t>
      </w:r>
      <w:r w:rsidRPr="00F80DCF">
        <w:t>3</w:t>
      </w:r>
      <w:r>
        <w:t xml:space="preserve"> νερού που επεξεργάζεται σε μονάδα διύλισης νερού).</w:t>
      </w:r>
    </w:p>
    <w:p w14:paraId="00465FA5" w14:textId="359BB0F8" w:rsidR="00F80DCF" w:rsidRDefault="00F80DCF" w:rsidP="002B777A">
      <w:pPr>
        <w:pStyle w:val="a5"/>
        <w:numPr>
          <w:ilvl w:val="0"/>
          <w:numId w:val="6"/>
        </w:numPr>
        <w:spacing w:line="240" w:lineRule="auto"/>
      </w:pPr>
      <w:r>
        <w:t xml:space="preserve">% κάλυψης ενεργειακών αναγκών από ΑΠΕ </w:t>
      </w:r>
    </w:p>
    <w:p w14:paraId="604394B1" w14:textId="7B2A41C6" w:rsidR="001D26F6" w:rsidRDefault="001D26F6" w:rsidP="002B777A">
      <w:pPr>
        <w:pStyle w:val="a5"/>
        <w:numPr>
          <w:ilvl w:val="0"/>
          <w:numId w:val="6"/>
        </w:numPr>
        <w:spacing w:line="240" w:lineRule="auto"/>
      </w:pPr>
      <w:r w:rsidRPr="00DC1938">
        <w:t xml:space="preserve">% δικτύων </w:t>
      </w:r>
      <w:r w:rsidR="00F00593">
        <w:t>(</w:t>
      </w:r>
      <w:r w:rsidR="00F00593">
        <w:rPr>
          <w:lang w:val="en-US"/>
        </w:rPr>
        <w:t>km</w:t>
      </w:r>
      <w:r w:rsidR="00F00593" w:rsidRPr="00F00593">
        <w:t xml:space="preserve">) </w:t>
      </w:r>
      <w:r w:rsidRPr="00DC1938">
        <w:t>που καλύπτονται από συστήματα/εξοπλισμό τηλεμετρίας</w:t>
      </w:r>
      <w:r w:rsidR="00D34717" w:rsidRPr="00DC1938">
        <w:t>/τηλεχειρισμού</w:t>
      </w:r>
      <w:r w:rsidRPr="00DC1938">
        <w:t xml:space="preserve"> ή/και ελέγχου διαρροών</w:t>
      </w:r>
      <w:r w:rsidR="00F00593">
        <w:t>.</w:t>
      </w:r>
    </w:p>
    <w:p w14:paraId="71F13CEB" w14:textId="2F15D7CE" w:rsidR="00F00593" w:rsidRPr="00F00593" w:rsidRDefault="00F00593" w:rsidP="002B777A">
      <w:pPr>
        <w:pStyle w:val="a5"/>
        <w:numPr>
          <w:ilvl w:val="0"/>
          <w:numId w:val="6"/>
        </w:numPr>
        <w:spacing w:line="240" w:lineRule="auto"/>
      </w:pPr>
      <w:r>
        <w:t xml:space="preserve">Πυκνότητα εξοπλισμού τηλεμετρίας δικτύων (μετρητές / </w:t>
      </w:r>
      <w:r>
        <w:rPr>
          <w:lang w:val="en-US"/>
        </w:rPr>
        <w:t>km</w:t>
      </w:r>
      <w:r>
        <w:t xml:space="preserve"> αγωγών ύδρευσης/ αποχέτευσης)</w:t>
      </w:r>
      <w:r w:rsidRPr="00F00593">
        <w:t>.</w:t>
      </w:r>
    </w:p>
    <w:p w14:paraId="328AF22C" w14:textId="77777777" w:rsidR="00F80DCF" w:rsidRDefault="00F00593" w:rsidP="002B777A">
      <w:pPr>
        <w:pStyle w:val="a5"/>
        <w:numPr>
          <w:ilvl w:val="0"/>
          <w:numId w:val="6"/>
        </w:numPr>
        <w:spacing w:line="240" w:lineRule="auto"/>
      </w:pPr>
      <w:r w:rsidRPr="00F00593">
        <w:t xml:space="preserve">% </w:t>
      </w:r>
      <w:r>
        <w:t>ηλεκτρονικών υδρομέτρων/παροχομέτρων εκ του συνόλου.</w:t>
      </w:r>
    </w:p>
    <w:p w14:paraId="2DE9F2B8" w14:textId="455F7C24" w:rsidR="00F80DCF" w:rsidRPr="00407989" w:rsidRDefault="00F80DCF" w:rsidP="00F80DCF">
      <w:pPr>
        <w:spacing w:line="240" w:lineRule="auto"/>
        <w:rPr>
          <w:i/>
          <w:iCs/>
          <w:u w:val="single"/>
        </w:rPr>
      </w:pPr>
      <w:r>
        <w:rPr>
          <w:i/>
          <w:iCs/>
          <w:u w:val="single"/>
        </w:rPr>
        <w:t>Λοιπά</w:t>
      </w:r>
    </w:p>
    <w:p w14:paraId="4A4C08CC" w14:textId="1B404AFE" w:rsidR="00136966" w:rsidRPr="00DC1938" w:rsidRDefault="00136966" w:rsidP="002B777A">
      <w:pPr>
        <w:pStyle w:val="a5"/>
        <w:numPr>
          <w:ilvl w:val="0"/>
          <w:numId w:val="6"/>
        </w:numPr>
        <w:spacing w:line="240" w:lineRule="auto"/>
      </w:pPr>
      <w:r w:rsidRPr="00DC1938">
        <w:t xml:space="preserve">Δεδομένα ποιότητας / κατάστασης </w:t>
      </w:r>
      <w:r w:rsidR="00CF0FE7" w:rsidRPr="00DC1938">
        <w:t>περιβαλλοντικά ευαίσθητων αποδεκτών</w:t>
      </w:r>
      <w:r w:rsidRPr="00DC1938">
        <w:t xml:space="preserve"> (επιφανειακών και υπόγειων</w:t>
      </w:r>
      <w:r w:rsidR="00CF0FE7" w:rsidRPr="00DC1938">
        <w:t xml:space="preserve"> υδάτων, οικοσυστημάτων, ακτών κλπ</w:t>
      </w:r>
      <w:r w:rsidRPr="00DC1938">
        <w:t>)</w:t>
      </w:r>
      <w:r w:rsidR="000A0A16" w:rsidRPr="00DC1938">
        <w:t xml:space="preserve"> από μετρήσεις</w:t>
      </w:r>
      <w:r w:rsidR="00CF0FE7" w:rsidRPr="00DC1938">
        <w:t>/μελέτες</w:t>
      </w:r>
      <w:r w:rsidR="000A0A16" w:rsidRPr="00DC1938">
        <w:t xml:space="preserve"> του παρόχου ή/και από άλλους συναρμόδιους φορείς (Δ/νση Υδάτων Αποκεντρωμένης Δ/νση Υδροοικονομίας/ΠΕΧΩ Περιφέρειας, Φορείς Διαχείρισης Προστατευόμενων Περιοχών, Ερευνητικά/Ακαδημαϊκά Ιδρύματα κλπ).</w:t>
      </w:r>
    </w:p>
    <w:p w14:paraId="13051AB3" w14:textId="4144C934" w:rsidR="00974F36" w:rsidRPr="00DC1938" w:rsidRDefault="00974F36" w:rsidP="002B777A">
      <w:pPr>
        <w:pStyle w:val="a5"/>
        <w:numPr>
          <w:ilvl w:val="0"/>
          <w:numId w:val="6"/>
        </w:numPr>
        <w:spacing w:line="240" w:lineRule="auto"/>
      </w:pPr>
      <w:r w:rsidRPr="00DC1938">
        <w:t xml:space="preserve">Λοιπά ποσοτικά δεδομένα που άπτονται των τομέων παρέμβασης (ύδρευση, αποχέτευση, απορροές, ενέργεια-ψηφιακός </w:t>
      </w:r>
      <w:r w:rsidR="00734303" w:rsidRPr="00DC1938">
        <w:t>μετασχηματισμός</w:t>
      </w:r>
      <w:r w:rsidRPr="00DC1938">
        <w:t>)</w:t>
      </w:r>
      <w:r w:rsidR="0034492B" w:rsidRPr="00DC1938">
        <w:t xml:space="preserve"> από εκπονημένες μελέτες ή/και βάσεις δεδομένων τρίτων φορέων. </w:t>
      </w:r>
    </w:p>
    <w:p w14:paraId="684E4C81" w14:textId="18A8767B" w:rsidR="00BF0CC5" w:rsidRDefault="00BF0CC5" w:rsidP="002B777A">
      <w:pPr>
        <w:pStyle w:val="2"/>
        <w:spacing w:line="240" w:lineRule="auto"/>
      </w:pPr>
      <w:bookmarkStart w:id="8" w:name="_Toc170698462"/>
      <w:r>
        <w:lastRenderedPageBreak/>
        <w:t xml:space="preserve">1.2 Ανάλυση Δεδομένων και </w:t>
      </w:r>
      <w:r w:rsidR="001C1FF3">
        <w:t>Ιεράρχηση Αναγκών/Προβλημάτων (Α2-Α3)</w:t>
      </w:r>
      <w:bookmarkEnd w:id="8"/>
    </w:p>
    <w:p w14:paraId="7513A676" w14:textId="787881D7" w:rsidR="00D33356" w:rsidRDefault="00300E5D" w:rsidP="002B777A">
      <w:pPr>
        <w:pStyle w:val="3"/>
        <w:spacing w:line="240" w:lineRule="auto"/>
      </w:pPr>
      <w:bookmarkStart w:id="9" w:name="_Toc170698463"/>
      <w:r>
        <w:t xml:space="preserve">1.2.1 </w:t>
      </w:r>
      <w:r w:rsidR="006F3306">
        <w:t>Ανάλυση Προβλημάτων και Αναγκών</w:t>
      </w:r>
      <w:bookmarkEnd w:id="9"/>
    </w:p>
    <w:p w14:paraId="1D527117" w14:textId="3FCB7D3A" w:rsidR="00086184" w:rsidRDefault="00471855" w:rsidP="002B777A">
      <w:pPr>
        <w:spacing w:line="240" w:lineRule="auto"/>
      </w:pPr>
      <w:r>
        <w:t>Στη παρούσα ενότητα</w:t>
      </w:r>
      <w:r w:rsidR="00754221">
        <w:t xml:space="preserve"> ο Πάροχος, με βάση τις εκροές</w:t>
      </w:r>
      <w:r w:rsidR="003A6865">
        <w:t xml:space="preserve"> και </w:t>
      </w:r>
      <w:r w:rsidR="002C4664">
        <w:t xml:space="preserve">τα </w:t>
      </w:r>
      <w:r w:rsidR="003A6865">
        <w:t>αποτελέσματα</w:t>
      </w:r>
      <w:r w:rsidR="00754221">
        <w:t xml:space="preserve"> των προηγούμενων ενοτήτων,</w:t>
      </w:r>
      <w:r>
        <w:t xml:space="preserve"> </w:t>
      </w:r>
      <w:r w:rsidR="00DF38A6">
        <w:t xml:space="preserve">θα πρέπει </w:t>
      </w:r>
      <w:r w:rsidR="00DF38A6" w:rsidRPr="00FB0E32">
        <w:rPr>
          <w:u w:val="single"/>
        </w:rPr>
        <w:t>ανά τομέα παρέμβασης</w:t>
      </w:r>
      <w:r w:rsidR="00DF38A6">
        <w:t xml:space="preserve"> (ύδρευση, </w:t>
      </w:r>
      <w:r w:rsidR="00D13431">
        <w:t>λύματα</w:t>
      </w:r>
      <w:r w:rsidR="00DF38A6">
        <w:t>, όμβρια</w:t>
      </w:r>
      <w:r w:rsidR="00150F48">
        <w:t>, ενέργεια, ψηφιακός μετασχηματισμός</w:t>
      </w:r>
      <w:r w:rsidR="00DF38A6">
        <w:t>)</w:t>
      </w:r>
      <w:r w:rsidR="00150F48">
        <w:t xml:space="preserve"> να </w:t>
      </w:r>
      <w:r w:rsidR="00B06EBC">
        <w:t xml:space="preserve">αναλύσει </w:t>
      </w:r>
      <w:r w:rsidR="00086184">
        <w:t xml:space="preserve">και </w:t>
      </w:r>
      <w:r w:rsidR="00B06EBC">
        <w:t xml:space="preserve">να </w:t>
      </w:r>
      <w:r w:rsidR="00086184">
        <w:t>ομαδοποιήσει</w:t>
      </w:r>
      <w:r w:rsidR="00B06EBC">
        <w:t xml:space="preserve"> </w:t>
      </w:r>
      <w:r w:rsidR="00150F48">
        <w:t xml:space="preserve">τα προβλήματα και τις ανάγκες που πρέπει να </w:t>
      </w:r>
      <w:r w:rsidR="00B06EBC">
        <w:t>αντιμετωπιστούν</w:t>
      </w:r>
      <w:r w:rsidR="00150F48">
        <w:t xml:space="preserve"> </w:t>
      </w:r>
      <w:r w:rsidR="00754221">
        <w:t xml:space="preserve">σε </w:t>
      </w:r>
      <w:r w:rsidR="00754221" w:rsidRPr="00754221">
        <w:rPr>
          <w:u w:val="single"/>
        </w:rPr>
        <w:t>βραχυπρόθεσμο</w:t>
      </w:r>
      <w:r w:rsidR="00754221">
        <w:rPr>
          <w:u w:val="single"/>
        </w:rPr>
        <w:t xml:space="preserve"> (</w:t>
      </w:r>
      <w:r w:rsidR="00D153DF">
        <w:rPr>
          <w:u w:val="single"/>
        </w:rPr>
        <w:t>7</w:t>
      </w:r>
      <w:r w:rsidR="00754221">
        <w:rPr>
          <w:u w:val="single"/>
        </w:rPr>
        <w:t>-ετία)</w:t>
      </w:r>
      <w:r w:rsidR="00754221" w:rsidRPr="00754221">
        <w:rPr>
          <w:u w:val="single"/>
        </w:rPr>
        <w:t>, μεσοπρόθεσμο</w:t>
      </w:r>
      <w:r w:rsidR="00754221">
        <w:rPr>
          <w:u w:val="single"/>
        </w:rPr>
        <w:t xml:space="preserve"> (1</w:t>
      </w:r>
      <w:r w:rsidR="006F3306">
        <w:rPr>
          <w:u w:val="single"/>
        </w:rPr>
        <w:t>5</w:t>
      </w:r>
      <w:r w:rsidR="00754221">
        <w:rPr>
          <w:u w:val="single"/>
        </w:rPr>
        <w:t>-ετία)</w:t>
      </w:r>
      <w:r w:rsidR="00754221" w:rsidRPr="00754221">
        <w:rPr>
          <w:u w:val="single"/>
        </w:rPr>
        <w:t xml:space="preserve"> και μακροπρόθεσμο</w:t>
      </w:r>
      <w:r w:rsidR="00754221">
        <w:rPr>
          <w:u w:val="single"/>
        </w:rPr>
        <w:t xml:space="preserve"> (30-ετία)</w:t>
      </w:r>
      <w:r w:rsidR="00754221">
        <w:t xml:space="preserve"> ορίζοντα</w:t>
      </w:r>
      <w:r w:rsidR="00BC290B">
        <w:t xml:space="preserve"> προγραμματισμού</w:t>
      </w:r>
      <w:r w:rsidR="00B06EBC">
        <w:t xml:space="preserve"> (</w:t>
      </w:r>
      <w:r w:rsidR="00B06EBC" w:rsidRPr="00B06EBC">
        <w:rPr>
          <w:b/>
          <w:bCs/>
        </w:rPr>
        <w:t>βραχυπρόθεσμες, μεσοπρόθεσμες, μακροπρόθεσμες</w:t>
      </w:r>
      <w:r w:rsidR="00B06EBC">
        <w:t>)</w:t>
      </w:r>
      <w:r w:rsidR="00754221">
        <w:t>.</w:t>
      </w:r>
      <w:r w:rsidR="00210F76" w:rsidRPr="00210F76">
        <w:t xml:space="preserve"> </w:t>
      </w:r>
      <w:r w:rsidR="00D95955">
        <w:t xml:space="preserve">Ειδικότερα για τους </w:t>
      </w:r>
      <w:r w:rsidR="00D95955" w:rsidRPr="0051548E">
        <w:rPr>
          <w:b/>
          <w:bCs/>
        </w:rPr>
        <w:t>τομείς ύδρευσης και λυμάτων (Ι και ΙΙ)</w:t>
      </w:r>
      <w:r w:rsidR="00D95955">
        <w:t>, η</w:t>
      </w:r>
      <w:r w:rsidR="00210F76">
        <w:t xml:space="preserve"> καταγραφή και ανάλυση των προβλημάτων προτείνεται να γίνεται ανά οικισμό (ΤΚ) ή/και ευρύτερες γεωγραφικές ενότητες με ιδιαίτερη έμφαση και ξεχωριστή ανάλυση για τις περιοχές οι οποίες γειτνιάζουν ή/και βρίσκονται εντός περιβαλλοντικά ευαίσθητων «αποδεκτών</w:t>
      </w:r>
      <w:r w:rsidR="00280ACF">
        <w:t xml:space="preserve"> ρύπανσης» </w:t>
      </w:r>
      <w:r w:rsidR="00210F76">
        <w:t>(παράκτιες περιοχές, περιοχές με έντονο προφίλ δικτύων επιφανειακών και υπόγειων υδάτων, προστατευόμενες περιοχές κλπ)</w:t>
      </w:r>
      <w:r w:rsidR="003A6865">
        <w:t xml:space="preserve">. </w:t>
      </w:r>
    </w:p>
    <w:p w14:paraId="5AFE26D3" w14:textId="77777777" w:rsidR="0051548E" w:rsidRDefault="00086184" w:rsidP="002B777A">
      <w:pPr>
        <w:spacing w:line="240" w:lineRule="auto"/>
      </w:pPr>
      <w:r>
        <w:t>Ο</w:t>
      </w:r>
      <w:r w:rsidR="00B06EBC">
        <w:t xml:space="preserve">ι </w:t>
      </w:r>
      <w:r w:rsidR="00B06EBC" w:rsidRPr="00B06EBC">
        <w:rPr>
          <w:b/>
          <w:bCs/>
        </w:rPr>
        <w:t>βραχυπρόθεσμες ανάγκες</w:t>
      </w:r>
      <w:r w:rsidR="00B06EBC">
        <w:t xml:space="preserve"> </w:t>
      </w:r>
      <w:r w:rsidR="00BC290B">
        <w:t>(</w:t>
      </w:r>
      <w:r w:rsidR="00D153DF">
        <w:t>7</w:t>
      </w:r>
      <w:r w:rsidR="00BC290B">
        <w:t>-ετίας)</w:t>
      </w:r>
      <w:r>
        <w:rPr>
          <w:rStyle w:val="a7"/>
        </w:rPr>
        <w:footnoteReference w:id="8"/>
      </w:r>
      <w:r w:rsidR="00BC290B">
        <w:t xml:space="preserve"> </w:t>
      </w:r>
      <w:r>
        <w:t>προτείνεται</w:t>
      </w:r>
      <w:r w:rsidR="00BC290B">
        <w:t xml:space="preserve"> </w:t>
      </w:r>
      <w:r w:rsidR="00B06EBC">
        <w:t xml:space="preserve">να αφορούν σε εκείνες </w:t>
      </w:r>
      <w:r w:rsidR="00BC290B">
        <w:t xml:space="preserve">που </w:t>
      </w:r>
      <w:r>
        <w:t>απορρέουν</w:t>
      </w:r>
      <w:r w:rsidR="00BC290B">
        <w:t xml:space="preserve"> </w:t>
      </w:r>
      <w:r>
        <w:t>εξαιτίας</w:t>
      </w:r>
      <w:r w:rsidRPr="00086184">
        <w:t>:</w:t>
      </w:r>
      <w:r w:rsidR="00BC290B" w:rsidRPr="00086184">
        <w:t xml:space="preserve"> </w:t>
      </w:r>
      <w:r w:rsidRPr="00B06EBC">
        <w:rPr>
          <w:b/>
          <w:bCs/>
        </w:rPr>
        <w:t>α)</w:t>
      </w:r>
      <w:r w:rsidR="00005365">
        <w:rPr>
          <w:b/>
          <w:bCs/>
        </w:rPr>
        <w:t xml:space="preserve"> </w:t>
      </w:r>
      <w:r w:rsidR="00005365" w:rsidRPr="00B97635">
        <w:rPr>
          <w:b/>
          <w:bCs/>
        </w:rPr>
        <w:t>απαιτήσεων συμμόρφωσης</w:t>
      </w:r>
      <w:r w:rsidR="002A5406">
        <w:rPr>
          <w:b/>
          <w:bCs/>
        </w:rPr>
        <w:t>/συμβατότητας</w:t>
      </w:r>
      <w:r w:rsidR="00005365" w:rsidRPr="00005365">
        <w:t xml:space="preserve"> με</w:t>
      </w:r>
      <w:r w:rsidRPr="00086184">
        <w:t xml:space="preserve"> </w:t>
      </w:r>
      <w:r w:rsidR="00BC290B" w:rsidRPr="00086184">
        <w:t>νομοθετικ</w:t>
      </w:r>
      <w:r w:rsidR="00005365">
        <w:t>ές</w:t>
      </w:r>
      <w:r w:rsidR="00BC290B" w:rsidRPr="00086184">
        <w:t xml:space="preserve"> </w:t>
      </w:r>
      <w:r w:rsidR="00005365">
        <w:t>προβλέψεις και κανονισμούς</w:t>
      </w:r>
      <w:r w:rsidR="00BC290B" w:rsidRPr="00086184">
        <w:t xml:space="preserve"> </w:t>
      </w:r>
      <w:r w:rsidR="00005365">
        <w:t xml:space="preserve">ή/και </w:t>
      </w:r>
      <w:r w:rsidR="00BC290B" w:rsidRPr="00086184">
        <w:t>κοινοτικ</w:t>
      </w:r>
      <w:r w:rsidR="00005365">
        <w:t>ές</w:t>
      </w:r>
      <w:r w:rsidR="00BC290B" w:rsidRPr="00086184">
        <w:t xml:space="preserve"> οδηγ</w:t>
      </w:r>
      <w:r w:rsidR="00005365">
        <w:t>ίες</w:t>
      </w:r>
      <w:r w:rsidR="0018298F">
        <w:t>/κατευθυντήριες γραμμές</w:t>
      </w:r>
      <w:r w:rsidR="00620FAB">
        <w:t xml:space="preserve">, </w:t>
      </w:r>
      <w:r w:rsidR="00005365">
        <w:rPr>
          <w:b/>
          <w:bCs/>
        </w:rPr>
        <w:t>β</w:t>
      </w:r>
      <w:r w:rsidRPr="00B06EBC">
        <w:rPr>
          <w:b/>
          <w:bCs/>
        </w:rPr>
        <w:t>)</w:t>
      </w:r>
      <w:r>
        <w:t xml:space="preserve"> </w:t>
      </w:r>
      <w:r w:rsidR="00B06EBC">
        <w:t xml:space="preserve">των </w:t>
      </w:r>
      <w:r>
        <w:t xml:space="preserve">αντίστοιχων βραχυπρόθεσμων </w:t>
      </w:r>
      <w:r w:rsidR="0051548E">
        <w:t xml:space="preserve">ή/και άπαξ </w:t>
      </w:r>
      <w:r>
        <w:t>προβλέψεων</w:t>
      </w:r>
      <w:r w:rsidR="00E85F6F" w:rsidRPr="00E85F6F">
        <w:t>/</w:t>
      </w:r>
      <w:r w:rsidR="00E85F6F">
        <w:t>στοχοθεσίας</w:t>
      </w:r>
      <w:r w:rsidR="00595E53">
        <w:t>/προτεραιοτήτων</w:t>
      </w:r>
      <w:r>
        <w:t xml:space="preserve"> </w:t>
      </w:r>
      <w:r w:rsidRPr="00B97635">
        <w:rPr>
          <w:b/>
          <w:bCs/>
        </w:rPr>
        <w:t>υπερκείμενου στρατηγικού/επιχειρησιακού σχεδιασμού</w:t>
      </w:r>
      <w:r w:rsidR="00B06EBC">
        <w:t xml:space="preserve"> (ΣΔΛΑΠ, Εθνικό Επιχειρησιακό Σχέδιο Πόσιμου Νερού και Λυμάτων, Σχέδια Διαχείρισης Λεκανών Απορροής, Περιφερειακά Σχέδια Προσαρμογής στη Κλιματική Αλλαγή, Σχέδια Διαχείρισης Πλημμυρών κλπ)</w:t>
      </w:r>
      <w:r w:rsidR="00B97635">
        <w:t xml:space="preserve"> και του στρατηγικού/επιχειρησιακού σχεδιασμού </w:t>
      </w:r>
      <w:r w:rsidR="00B97635" w:rsidRPr="00B97635">
        <w:rPr>
          <w:b/>
          <w:bCs/>
        </w:rPr>
        <w:t>στο επίπεδο του Παρόχου</w:t>
      </w:r>
      <w:r w:rsidR="0028489C">
        <w:t xml:space="preserve"> </w:t>
      </w:r>
      <w:r w:rsidR="00620FAB">
        <w:t xml:space="preserve">, </w:t>
      </w:r>
      <w:r w:rsidR="00005365">
        <w:rPr>
          <w:b/>
          <w:bCs/>
        </w:rPr>
        <w:t>γ</w:t>
      </w:r>
      <w:r w:rsidR="0028489C" w:rsidRPr="0028489C">
        <w:rPr>
          <w:b/>
          <w:bCs/>
        </w:rPr>
        <w:t>)</w:t>
      </w:r>
      <w:r w:rsidR="0028489C">
        <w:t xml:space="preserve"> </w:t>
      </w:r>
      <w:r w:rsidR="0018298F">
        <w:t xml:space="preserve">της </w:t>
      </w:r>
      <w:r w:rsidR="0028489C" w:rsidRPr="00B97635">
        <w:rPr>
          <w:b/>
          <w:bCs/>
        </w:rPr>
        <w:t>υπέρβασης της φέρουσας ικανότητας</w:t>
      </w:r>
      <w:r w:rsidR="0028489C">
        <w:t xml:space="preserve"> </w:t>
      </w:r>
      <w:r w:rsidR="0018298F">
        <w:t xml:space="preserve">εξυπηρέτησης </w:t>
      </w:r>
      <w:r w:rsidR="0028489C">
        <w:t>υφιστάμενων έργων/υποδομών</w:t>
      </w:r>
      <w:r w:rsidR="000A1643">
        <w:t xml:space="preserve"> (π.χ. λόγω υπέρβασης του ισοδύναμου πληθυσμού αιχμής)</w:t>
      </w:r>
      <w:r w:rsidR="00005365">
        <w:t xml:space="preserve"> ή/και αστοχίας</w:t>
      </w:r>
      <w:r w:rsidR="0018298F">
        <w:t>/δυσλειτουργίας</w:t>
      </w:r>
      <w:r w:rsidR="00005365">
        <w:t xml:space="preserve"> υποδομών λόγω έκτακτων και απρόβλεπτων συνθηκών</w:t>
      </w:r>
      <w:r w:rsidR="00620FAB">
        <w:t xml:space="preserve"> και </w:t>
      </w:r>
      <w:r w:rsidR="0018298F" w:rsidRPr="00ED7264">
        <w:rPr>
          <w:b/>
          <w:bCs/>
        </w:rPr>
        <w:t>δ)</w:t>
      </w:r>
      <w:r w:rsidR="0018298F">
        <w:t xml:space="preserve"> </w:t>
      </w:r>
      <w:r w:rsidR="0018298F" w:rsidRPr="00B97635">
        <w:rPr>
          <w:b/>
          <w:bCs/>
        </w:rPr>
        <w:t xml:space="preserve">νέων </w:t>
      </w:r>
      <w:r w:rsidR="00ED7264" w:rsidRPr="00B97635">
        <w:rPr>
          <w:b/>
          <w:bCs/>
        </w:rPr>
        <w:t xml:space="preserve">και απρόβλεπτων </w:t>
      </w:r>
      <w:r w:rsidR="0018298F" w:rsidRPr="00B97635">
        <w:rPr>
          <w:b/>
          <w:bCs/>
        </w:rPr>
        <w:t xml:space="preserve">συνθηκών </w:t>
      </w:r>
      <w:r w:rsidR="00ED7264" w:rsidRPr="00B97635">
        <w:rPr>
          <w:b/>
          <w:bCs/>
        </w:rPr>
        <w:t>στο εξωτερικό περιβάλλον</w:t>
      </w:r>
      <w:r w:rsidR="00ED7264">
        <w:t xml:space="preserve"> του Παρόχου το οποίο επηρεάζει δυσμενώς το εσωτερικό περιβάλλον των παρεχόμενων υπηρεσιών του (π.χ. ενεργειακό κόστος/κρίση)</w:t>
      </w:r>
      <w:r w:rsidR="000045F6">
        <w:t>.</w:t>
      </w:r>
      <w:r>
        <w:t xml:space="preserve"> </w:t>
      </w:r>
    </w:p>
    <w:p w14:paraId="6C2C1022" w14:textId="387426B8" w:rsidR="003A6865" w:rsidRDefault="00B97635" w:rsidP="002B777A">
      <w:pPr>
        <w:spacing w:line="240" w:lineRule="auto"/>
      </w:pPr>
      <w:r>
        <w:t>Ε</w:t>
      </w:r>
      <w:r w:rsidR="00086184">
        <w:t xml:space="preserve">φόσον υπάρχουν σε ισχύ (εγκεκριμένα) ή υπό εκπόνηση </w:t>
      </w:r>
      <w:r w:rsidR="00086184" w:rsidRPr="00086184">
        <w:t>Γενικ</w:t>
      </w:r>
      <w:r w:rsidR="00086184">
        <w:t>ά</w:t>
      </w:r>
      <w:r w:rsidR="00086184" w:rsidRPr="00086184">
        <w:t xml:space="preserve"> Σχ</w:t>
      </w:r>
      <w:r w:rsidR="00086184">
        <w:t>έδια</w:t>
      </w:r>
      <w:r w:rsidR="00086184" w:rsidRPr="00086184">
        <w:t xml:space="preserve"> Ύδρευσης (Master plan)</w:t>
      </w:r>
      <w:r w:rsidR="00086184">
        <w:t>-</w:t>
      </w:r>
      <w:r w:rsidR="00ED7264">
        <w:t>Σ</w:t>
      </w:r>
      <w:r w:rsidR="00086184">
        <w:t>χέδια</w:t>
      </w:r>
      <w:r w:rsidR="00086184" w:rsidRPr="00086184">
        <w:t xml:space="preserve"> ασφάλειας νερού</w:t>
      </w:r>
      <w:r w:rsidR="00086184">
        <w:t xml:space="preserve"> ή/και άλλα θεματικά στρατηγικά/επιχειρησιακά</w:t>
      </w:r>
      <w:r>
        <w:t>/προγραμματικά</w:t>
      </w:r>
      <w:r w:rsidR="00086184">
        <w:t xml:space="preserve"> σχέδια </w:t>
      </w:r>
      <w:r>
        <w:t xml:space="preserve">και μελέτες </w:t>
      </w:r>
      <w:r w:rsidR="00A86263">
        <w:t>σε επίπεδο</w:t>
      </w:r>
      <w:r w:rsidR="00086184" w:rsidRPr="00B06EBC">
        <w:rPr>
          <w:b/>
          <w:bCs/>
        </w:rPr>
        <w:t xml:space="preserve"> Παρόχου</w:t>
      </w:r>
      <w:r w:rsidR="00086184">
        <w:t xml:space="preserve">, </w:t>
      </w:r>
      <w:r w:rsidR="00810846" w:rsidRPr="00810846">
        <w:rPr>
          <w:b/>
          <w:bCs/>
        </w:rPr>
        <w:t>τα οποία δε χρήζουν αναθεώρησης/επικαιροποίησης</w:t>
      </w:r>
      <w:r w:rsidR="00810846">
        <w:t xml:space="preserve">, </w:t>
      </w:r>
      <w:r w:rsidR="00086184">
        <w:t xml:space="preserve">θα πρέπει να συνεκτιμηθούν </w:t>
      </w:r>
      <w:r w:rsidR="00B06EBC">
        <w:t>κατά τη διαδικασία ομαδοποίησης των βραχυπρόθεσμων αναγκών</w:t>
      </w:r>
      <w:r w:rsidR="0028489C">
        <w:t xml:space="preserve"> ανά τομέα παρέμβασης</w:t>
      </w:r>
      <w:r w:rsidR="00810846">
        <w:t xml:space="preserve">. </w:t>
      </w:r>
    </w:p>
    <w:p w14:paraId="57D94DB0" w14:textId="35302E80" w:rsidR="0018298F" w:rsidRDefault="0018298F" w:rsidP="002B777A">
      <w:pPr>
        <w:spacing w:line="240" w:lineRule="auto"/>
      </w:pPr>
      <w:r>
        <w:t xml:space="preserve">Οι </w:t>
      </w:r>
      <w:r w:rsidRPr="00ED7264">
        <w:rPr>
          <w:b/>
          <w:bCs/>
        </w:rPr>
        <w:t>μεσοπρόθεσμες και μακροπρόθεσμες</w:t>
      </w:r>
      <w:r>
        <w:t xml:space="preserve"> </w:t>
      </w:r>
      <w:r w:rsidRPr="00407D9D">
        <w:rPr>
          <w:b/>
          <w:bCs/>
        </w:rPr>
        <w:t>ανάγκες</w:t>
      </w:r>
      <w:r>
        <w:t xml:space="preserve"> προτείνεται να αφορούν</w:t>
      </w:r>
      <w:r w:rsidR="00ED7264">
        <w:t xml:space="preserve"> και να βασίζονται</w:t>
      </w:r>
      <w:r>
        <w:t xml:space="preserve"> </w:t>
      </w:r>
      <w:r w:rsidR="00AD000A" w:rsidRPr="00407D9D">
        <w:rPr>
          <w:b/>
          <w:bCs/>
        </w:rPr>
        <w:t>α)</w:t>
      </w:r>
      <w:r w:rsidR="00AD000A">
        <w:t xml:space="preserve"> </w:t>
      </w:r>
      <w:r>
        <w:t xml:space="preserve">στις αντίστοιχες </w:t>
      </w:r>
      <w:r w:rsidRPr="00D246A2">
        <w:rPr>
          <w:b/>
          <w:bCs/>
        </w:rPr>
        <w:t xml:space="preserve">μελλοντικές προβλέψεις </w:t>
      </w:r>
      <w:r w:rsidR="00620FAB">
        <w:rPr>
          <w:b/>
          <w:bCs/>
        </w:rPr>
        <w:t xml:space="preserve">διακύμανσης </w:t>
      </w:r>
      <w:r w:rsidRPr="00D246A2">
        <w:rPr>
          <w:b/>
          <w:bCs/>
        </w:rPr>
        <w:t>ζήτησης</w:t>
      </w:r>
      <w:r w:rsidR="00407D9D" w:rsidRPr="00D246A2">
        <w:rPr>
          <w:b/>
          <w:bCs/>
        </w:rPr>
        <w:t xml:space="preserve"> και αναγκών</w:t>
      </w:r>
      <w:r>
        <w:t xml:space="preserve"> (15-ετίας, 30-ετίας) ανά τομέα παρέμβασης </w:t>
      </w:r>
      <w:r w:rsidR="00620FAB">
        <w:t xml:space="preserve">, </w:t>
      </w:r>
      <w:r w:rsidR="00AD000A" w:rsidRPr="00407D9D">
        <w:rPr>
          <w:b/>
          <w:bCs/>
        </w:rPr>
        <w:t>β)</w:t>
      </w:r>
      <w:r w:rsidR="00AD000A">
        <w:t xml:space="preserve"> </w:t>
      </w:r>
      <w:r>
        <w:t xml:space="preserve">σε εκείνες που θα προκύψουν </w:t>
      </w:r>
      <w:r w:rsidRPr="00D246A2">
        <w:rPr>
          <w:b/>
          <w:bCs/>
        </w:rPr>
        <w:t xml:space="preserve">λόγω </w:t>
      </w:r>
      <w:r w:rsidR="00ED7264" w:rsidRPr="00D246A2">
        <w:rPr>
          <w:b/>
          <w:bCs/>
        </w:rPr>
        <w:t>υπέρβασης του χρόνου</w:t>
      </w:r>
      <w:r w:rsidRPr="00D246A2">
        <w:rPr>
          <w:b/>
          <w:bCs/>
        </w:rPr>
        <w:t xml:space="preserve"> ζωής </w:t>
      </w:r>
      <w:r w:rsidR="00ED7264" w:rsidRPr="00D246A2">
        <w:rPr>
          <w:b/>
          <w:bCs/>
        </w:rPr>
        <w:t>ενός υφιστάμενου έργου/υποδομής</w:t>
      </w:r>
      <w:r w:rsidR="00AD000A">
        <w:t xml:space="preserve"> σε βάθος 15/30-ετίας </w:t>
      </w:r>
      <w:r w:rsidR="00620FAB">
        <w:t xml:space="preserve">, </w:t>
      </w:r>
      <w:r w:rsidR="00AD000A" w:rsidRPr="00407D9D">
        <w:rPr>
          <w:b/>
          <w:bCs/>
        </w:rPr>
        <w:t>γ)</w:t>
      </w:r>
      <w:r w:rsidR="00AD000A">
        <w:t xml:space="preserve"> στις αντίστοιχες </w:t>
      </w:r>
      <w:r w:rsidR="00AD000A" w:rsidRPr="00D246A2">
        <w:rPr>
          <w:b/>
          <w:bCs/>
        </w:rPr>
        <w:t>μεσοπρόθεσμες και μακροπρόθεσμες προβλέψεις</w:t>
      </w:r>
      <w:r w:rsidR="00AD000A">
        <w:t xml:space="preserve"> στοχοθεσίας</w:t>
      </w:r>
      <w:r w:rsidR="001739D8">
        <w:t xml:space="preserve"> του</w:t>
      </w:r>
      <w:r w:rsidR="00AD000A">
        <w:t xml:space="preserve"> υπερκείμενου στρατηγικού/επιχειρησιακού σχεδιασμού </w:t>
      </w:r>
      <w:r w:rsidR="001A3298">
        <w:t>και του στρατηγικού/επιχειρησιακού σχεδιασμού στο επίπεδο του Παρόχου</w:t>
      </w:r>
      <w:r w:rsidR="00620FAB">
        <w:t xml:space="preserve">, </w:t>
      </w:r>
      <w:r w:rsidR="00407D9D" w:rsidRPr="001739D8">
        <w:rPr>
          <w:b/>
          <w:bCs/>
        </w:rPr>
        <w:t>δ)</w:t>
      </w:r>
      <w:r w:rsidR="00407D9D">
        <w:t xml:space="preserve"> στις αντίστοιχες </w:t>
      </w:r>
      <w:r w:rsidR="003A74F2" w:rsidRPr="00D246A2">
        <w:rPr>
          <w:b/>
          <w:bCs/>
        </w:rPr>
        <w:t xml:space="preserve">μεσοπρόθεσμες και μακροπρόθεσμες απαιτήσεις </w:t>
      </w:r>
      <w:r w:rsidR="00407D9D" w:rsidRPr="00D246A2">
        <w:rPr>
          <w:b/>
          <w:bCs/>
        </w:rPr>
        <w:t>συμμόρφωσης</w:t>
      </w:r>
      <w:r w:rsidR="003A74F2" w:rsidRPr="00D246A2">
        <w:rPr>
          <w:b/>
          <w:bCs/>
        </w:rPr>
        <w:t xml:space="preserve"> που απορρέουν από</w:t>
      </w:r>
      <w:r w:rsidR="00407D9D" w:rsidRPr="00D246A2">
        <w:rPr>
          <w:b/>
          <w:bCs/>
        </w:rPr>
        <w:t xml:space="preserve"> </w:t>
      </w:r>
      <w:r w:rsidR="003A74F2" w:rsidRPr="00D246A2">
        <w:rPr>
          <w:b/>
          <w:bCs/>
        </w:rPr>
        <w:t>εθνικές και κοινοτικές</w:t>
      </w:r>
      <w:r w:rsidR="003A74F2">
        <w:t xml:space="preserve"> οδηγίες/κατευθύνσεις/νόμους</w:t>
      </w:r>
      <w:r w:rsidR="001739D8">
        <w:t>/</w:t>
      </w:r>
      <w:r w:rsidR="003A74F2">
        <w:t xml:space="preserve">στοχοθεσίες. </w:t>
      </w:r>
    </w:p>
    <w:p w14:paraId="448A297A" w14:textId="141E875D" w:rsidR="005875A2" w:rsidRPr="00D95955" w:rsidRDefault="005875A2" w:rsidP="002B777A">
      <w:pPr>
        <w:pStyle w:val="3"/>
        <w:spacing w:line="240" w:lineRule="auto"/>
      </w:pPr>
      <w:bookmarkStart w:id="10" w:name="_Toc170698464"/>
      <w:r>
        <w:t xml:space="preserve">1.2.2 Ιεράρχηση </w:t>
      </w:r>
      <w:r w:rsidR="00CF78D4">
        <w:t>Βραχυπρόθεσμων Αναγκών</w:t>
      </w:r>
      <w:r w:rsidR="003C029D">
        <w:rPr>
          <w:rStyle w:val="a7"/>
        </w:rPr>
        <w:footnoteReference w:id="9"/>
      </w:r>
      <w:bookmarkEnd w:id="10"/>
      <w:r w:rsidR="0006213F">
        <w:t xml:space="preserve"> </w:t>
      </w:r>
      <w:r w:rsidR="00D95955">
        <w:t xml:space="preserve"> </w:t>
      </w:r>
    </w:p>
    <w:p w14:paraId="3A9335DE" w14:textId="3B8C657F" w:rsidR="009F7665" w:rsidRDefault="009F7665" w:rsidP="002B777A">
      <w:pPr>
        <w:spacing w:line="240" w:lineRule="auto"/>
      </w:pPr>
      <w:r>
        <w:t xml:space="preserve">Στη παρούσα ενότητα ο Πάροχος καλείται να ιεραρχήσει και να προτεραιοποιήσει </w:t>
      </w:r>
      <w:r w:rsidRPr="001800A5">
        <w:rPr>
          <w:b/>
          <w:bCs/>
          <w:u w:val="single"/>
        </w:rPr>
        <w:t>ανά τομέα παρέμβασης</w:t>
      </w:r>
      <w:r>
        <w:t xml:space="preserve"> τις </w:t>
      </w:r>
      <w:r w:rsidR="00CA5CC2">
        <w:t xml:space="preserve">βραχυπρόθεσμες </w:t>
      </w:r>
      <w:r>
        <w:t>ανάγκες και προβλήματα που χρήζουν αντιμετώπισης</w:t>
      </w:r>
      <w:r w:rsidR="00BC290B">
        <w:t xml:space="preserve">. </w:t>
      </w:r>
    </w:p>
    <w:p w14:paraId="68962D9F" w14:textId="7F6367DA" w:rsidR="004D5E0A" w:rsidRPr="00595E53" w:rsidRDefault="004D5E0A" w:rsidP="002B777A">
      <w:pPr>
        <w:spacing w:line="240" w:lineRule="auto"/>
      </w:pPr>
      <w:r>
        <w:t xml:space="preserve">Η ιεράρχηση των βραχυπρόθεσμων αναγκών προτείνεται να διαρθρώνεται σε </w:t>
      </w:r>
      <w:r w:rsidRPr="00D153DF">
        <w:rPr>
          <w:b/>
          <w:bCs/>
          <w:u w:val="single"/>
        </w:rPr>
        <w:t>3 επίπεδα προτεραιότητας</w:t>
      </w:r>
      <w:r>
        <w:t xml:space="preserve"> (1</w:t>
      </w:r>
      <w:r w:rsidRPr="004D5E0A">
        <w:rPr>
          <w:vertAlign w:val="superscript"/>
        </w:rPr>
        <w:t>η</w:t>
      </w:r>
      <w:r>
        <w:t xml:space="preserve"> προτεραιότητα, 2</w:t>
      </w:r>
      <w:r w:rsidRPr="004D5E0A">
        <w:rPr>
          <w:vertAlign w:val="superscript"/>
        </w:rPr>
        <w:t>η</w:t>
      </w:r>
      <w:r>
        <w:t xml:space="preserve"> προτεραιότητα, 3</w:t>
      </w:r>
      <w:r w:rsidRPr="004D5E0A">
        <w:rPr>
          <w:vertAlign w:val="superscript"/>
        </w:rPr>
        <w:t>η</w:t>
      </w:r>
      <w:r>
        <w:t xml:space="preserve"> προτεραιότητα). </w:t>
      </w:r>
    </w:p>
    <w:p w14:paraId="2A922B0C" w14:textId="02997F54" w:rsidR="005875A2" w:rsidRDefault="004D5E0A" w:rsidP="002B777A">
      <w:pPr>
        <w:spacing w:line="240" w:lineRule="auto"/>
      </w:pPr>
      <w:r>
        <w:t>Γ</w:t>
      </w:r>
      <w:r w:rsidR="009F7665">
        <w:t xml:space="preserve">ια τον </w:t>
      </w:r>
      <w:r w:rsidR="009F7665" w:rsidRPr="007E69E6">
        <w:rPr>
          <w:b/>
          <w:bCs/>
          <w:u w:val="single"/>
        </w:rPr>
        <w:t>τομέα ύδρευσης</w:t>
      </w:r>
      <w:r w:rsidR="009F7665">
        <w:t xml:space="preserve"> </w:t>
      </w:r>
      <w:r w:rsidR="005C4B19">
        <w:t xml:space="preserve">(Ι) </w:t>
      </w:r>
      <w:r w:rsidR="009F7665">
        <w:t>η ιεράρχηση των αναγκών προτείνεται να ακολουθεί τη λογική προτεραιοποίησης του Εθνικού Επιχειρησιακού Σχεδίου για το Πόσιμο Νερό</w:t>
      </w:r>
      <w:r w:rsidR="009F7665">
        <w:rPr>
          <w:rStyle w:val="a7"/>
        </w:rPr>
        <w:footnoteReference w:id="10"/>
      </w:r>
      <w:r w:rsidR="00073F33">
        <w:t>:</w:t>
      </w:r>
    </w:p>
    <w:p w14:paraId="169B3D37" w14:textId="39F8C7B0" w:rsidR="00073F33" w:rsidRDefault="00073F33" w:rsidP="00073F33">
      <w:pPr>
        <w:pStyle w:val="a5"/>
        <w:numPr>
          <w:ilvl w:val="0"/>
          <w:numId w:val="8"/>
        </w:numPr>
        <w:spacing w:line="240" w:lineRule="auto"/>
      </w:pPr>
      <w:r w:rsidRPr="00D57740">
        <w:rPr>
          <w:b/>
          <w:bCs/>
          <w:u w:val="single"/>
        </w:rPr>
        <w:t>1</w:t>
      </w:r>
      <w:r w:rsidRPr="00D57740">
        <w:rPr>
          <w:b/>
          <w:bCs/>
          <w:u w:val="single"/>
          <w:vertAlign w:val="superscript"/>
        </w:rPr>
        <w:t>η</w:t>
      </w:r>
      <w:r w:rsidRPr="00D57740">
        <w:rPr>
          <w:b/>
          <w:bCs/>
          <w:u w:val="single"/>
        </w:rPr>
        <w:t xml:space="preserve"> προτεραιότητα</w:t>
      </w:r>
      <w:r w:rsidR="003E69A5">
        <w:rPr>
          <w:b/>
          <w:bCs/>
        </w:rPr>
        <w:t xml:space="preserve"> (</w:t>
      </w:r>
      <w:r w:rsidR="007A7ED3">
        <w:rPr>
          <w:b/>
          <w:bCs/>
        </w:rPr>
        <w:t xml:space="preserve">ανάγκες που αφορούν σε </w:t>
      </w:r>
      <w:r w:rsidR="003E69A5">
        <w:rPr>
          <w:b/>
          <w:bCs/>
        </w:rPr>
        <w:t>ε</w:t>
      </w:r>
      <w:r w:rsidR="003E69A5" w:rsidRPr="003E69A5">
        <w:rPr>
          <w:b/>
          <w:bCs/>
        </w:rPr>
        <w:t>ξασφάλιση επάρκειας και αναβάθμιση</w:t>
      </w:r>
      <w:r w:rsidR="00F63186">
        <w:rPr>
          <w:b/>
          <w:bCs/>
        </w:rPr>
        <w:t>ς</w:t>
      </w:r>
      <w:r w:rsidR="003E69A5" w:rsidRPr="003E69A5">
        <w:rPr>
          <w:b/>
          <w:bCs/>
        </w:rPr>
        <w:t xml:space="preserve"> ποιότητας πόσιμου νερού</w:t>
      </w:r>
      <w:r w:rsidR="007E2AEC">
        <w:rPr>
          <w:b/>
          <w:bCs/>
        </w:rPr>
        <w:t>)</w:t>
      </w:r>
      <w:r>
        <w:t xml:space="preserve">: εντάσσονται τα έργα εξασφάλισης επαρκούς ποσότητας πόσιμου νερού που πληρούν τις ελάχιστες απαιτήσεις της Oδηγίας 98/83/ΕΚ δηλαδή υπάγονται τα αναγκαία έργα για την εφαρμογή της ως άνω Οδηγίας, έργα τα οποία συμπληρώνουν ή επεκτείνουν το υφιστάμενο σύστημα ύδρευσης. </w:t>
      </w:r>
      <w:r>
        <w:lastRenderedPageBreak/>
        <w:t xml:space="preserve">Εντάσσονται κυρίως έργα υδροληψίας, εγκαταστάσεις επεξεργασίας ή αφαλάτωσης και δίκτυα εφ’ όσον τα τελευταία έχουν μεγάλες διαρροές και κρίνονται απαραίτητα. </w:t>
      </w:r>
    </w:p>
    <w:p w14:paraId="243415EE" w14:textId="189AADD6" w:rsidR="002D08DE" w:rsidRDefault="002D08DE" w:rsidP="002D08DE">
      <w:pPr>
        <w:pStyle w:val="a5"/>
        <w:numPr>
          <w:ilvl w:val="0"/>
          <w:numId w:val="8"/>
        </w:numPr>
        <w:spacing w:line="240" w:lineRule="auto"/>
      </w:pPr>
      <w:r w:rsidRPr="00D57740">
        <w:rPr>
          <w:b/>
          <w:bCs/>
          <w:u w:val="single"/>
        </w:rPr>
        <w:t>2</w:t>
      </w:r>
      <w:r w:rsidRPr="00D57740">
        <w:rPr>
          <w:b/>
          <w:bCs/>
          <w:u w:val="single"/>
          <w:vertAlign w:val="superscript"/>
        </w:rPr>
        <w:t>η</w:t>
      </w:r>
      <w:r w:rsidRPr="00D57740">
        <w:rPr>
          <w:b/>
          <w:bCs/>
          <w:u w:val="single"/>
        </w:rPr>
        <w:t xml:space="preserve"> προτεραιότητα</w:t>
      </w:r>
      <w:r w:rsidR="003E69A5">
        <w:rPr>
          <w:b/>
          <w:bCs/>
        </w:rPr>
        <w:t xml:space="preserve"> (</w:t>
      </w:r>
      <w:r w:rsidR="007A7ED3">
        <w:rPr>
          <w:b/>
          <w:bCs/>
        </w:rPr>
        <w:t xml:space="preserve">ανάγκες </w:t>
      </w:r>
      <w:r w:rsidR="007657FF">
        <w:rPr>
          <w:b/>
          <w:bCs/>
        </w:rPr>
        <w:t>μ</w:t>
      </w:r>
      <w:r w:rsidR="003E69A5" w:rsidRPr="003E69A5">
        <w:rPr>
          <w:b/>
          <w:bCs/>
        </w:rPr>
        <w:t>είωση</w:t>
      </w:r>
      <w:r w:rsidR="007A7ED3">
        <w:rPr>
          <w:b/>
          <w:bCs/>
        </w:rPr>
        <w:t>ς</w:t>
      </w:r>
      <w:r w:rsidR="003E69A5" w:rsidRPr="003E69A5">
        <w:rPr>
          <w:b/>
          <w:bCs/>
        </w:rPr>
        <w:t xml:space="preserve"> διαρροών, αναβάθμιση</w:t>
      </w:r>
      <w:r w:rsidR="007A7ED3">
        <w:rPr>
          <w:b/>
          <w:bCs/>
        </w:rPr>
        <w:t>ς</w:t>
      </w:r>
      <w:r w:rsidR="003E69A5" w:rsidRPr="003E69A5">
        <w:rPr>
          <w:b/>
          <w:bCs/>
        </w:rPr>
        <w:t xml:space="preserve"> εγκαταστάσεων επεξεργασίας και εξοικονόμηση ενέργειας σε υφιστάμενα έργα αφαλατώσεων</w:t>
      </w:r>
      <w:r w:rsidR="003E69A5">
        <w:rPr>
          <w:b/>
          <w:bCs/>
        </w:rPr>
        <w:t>)</w:t>
      </w:r>
      <w:r>
        <w:t>: εντάσσονται έργα που αφορούν αναγκαίες αναβαθμίσεις ή αντικαταστάσεις πεπαλαιωμένων ή ακατάλληλης ποιότητας υποδομών ύδρευσης όλων των κατηγοριών, όπως έργα αντικατάστασης δικτύων ύδρευσης με μεγάλες διαρροές (η μείωση των διαρροών αποτελεί ένα από τους σημαντικούς στόχους της Οδηγίας (ΕΕ) 2020/2184), έργα εκσυγχρονισμού και αναβάθμισης μονάδων επεξεργασίας όπου η εκροή τους δεν καλύπτει τις ενδεικτικές παραμέτρους της Οδηγίας</w:t>
      </w:r>
      <w:r w:rsidR="00EF6C1C">
        <w:t xml:space="preserve"> και</w:t>
      </w:r>
      <w:r>
        <w:t xml:space="preserve"> έργα αντικατάστασης παλαιωμένων δεξαμενών και αντλιοστασίων.</w:t>
      </w:r>
    </w:p>
    <w:p w14:paraId="57953414" w14:textId="18944937" w:rsidR="008A37C5" w:rsidRPr="008A37C5" w:rsidRDefault="008A37C5" w:rsidP="008A37C5">
      <w:pPr>
        <w:pStyle w:val="a5"/>
        <w:spacing w:line="240" w:lineRule="auto"/>
      </w:pPr>
      <w:r w:rsidRPr="008A37C5">
        <w:t>Ειδικά για τις περιπτώσεις αντικαταστάσεων δικτύων αυτές προτεραιοποιούνται ως εξής:</w:t>
      </w:r>
    </w:p>
    <w:p w14:paraId="45F39AB4" w14:textId="0461FA4C" w:rsidR="008A37C5" w:rsidRPr="008A37C5" w:rsidRDefault="008A37C5" w:rsidP="008A37C5">
      <w:pPr>
        <w:pStyle w:val="a5"/>
        <w:numPr>
          <w:ilvl w:val="1"/>
          <w:numId w:val="8"/>
        </w:numPr>
        <w:spacing w:line="240" w:lineRule="auto"/>
        <w:rPr>
          <w:i/>
          <w:iCs/>
        </w:rPr>
      </w:pPr>
      <w:r w:rsidRPr="008A37C5">
        <w:rPr>
          <w:i/>
          <w:iCs/>
        </w:rPr>
        <w:t>1</w:t>
      </w:r>
      <w:r w:rsidRPr="008A37C5">
        <w:rPr>
          <w:i/>
          <w:iCs/>
          <w:vertAlign w:val="superscript"/>
        </w:rPr>
        <w:t>η</w:t>
      </w:r>
      <w:r>
        <w:rPr>
          <w:i/>
          <w:iCs/>
        </w:rPr>
        <w:t xml:space="preserve">: </w:t>
      </w:r>
      <w:r w:rsidRPr="008A37C5">
        <w:rPr>
          <w:i/>
          <w:iCs/>
        </w:rPr>
        <w:t>κατασκευής από μόλυβδο</w:t>
      </w:r>
    </w:p>
    <w:p w14:paraId="2D82CC46" w14:textId="18F25F01" w:rsidR="008A37C5" w:rsidRPr="008A37C5" w:rsidRDefault="008A37C5" w:rsidP="008A37C5">
      <w:pPr>
        <w:pStyle w:val="a5"/>
        <w:numPr>
          <w:ilvl w:val="1"/>
          <w:numId w:val="8"/>
        </w:numPr>
        <w:spacing w:line="240" w:lineRule="auto"/>
        <w:rPr>
          <w:i/>
          <w:iCs/>
        </w:rPr>
      </w:pPr>
      <w:r w:rsidRPr="008A37C5">
        <w:rPr>
          <w:i/>
          <w:iCs/>
        </w:rPr>
        <w:t>2</w:t>
      </w:r>
      <w:r w:rsidRPr="008A37C5">
        <w:rPr>
          <w:i/>
          <w:iCs/>
          <w:vertAlign w:val="superscript"/>
        </w:rPr>
        <w:t>η</w:t>
      </w:r>
      <w:r>
        <w:rPr>
          <w:i/>
          <w:iCs/>
        </w:rPr>
        <w:t xml:space="preserve">: </w:t>
      </w:r>
      <w:r w:rsidRPr="008A37C5">
        <w:rPr>
          <w:i/>
          <w:iCs/>
        </w:rPr>
        <w:t>παλαιότητας (&gt;50 ετών) και κατασκευής από αμίαντο ή χάλυβα με μεγάλες διαρροές</w:t>
      </w:r>
    </w:p>
    <w:p w14:paraId="0DE36DF4" w14:textId="253363CF" w:rsidR="008A37C5" w:rsidRPr="008A37C5" w:rsidRDefault="008A37C5" w:rsidP="008A37C5">
      <w:pPr>
        <w:pStyle w:val="a5"/>
        <w:numPr>
          <w:ilvl w:val="1"/>
          <w:numId w:val="8"/>
        </w:numPr>
        <w:spacing w:line="240" w:lineRule="auto"/>
        <w:rPr>
          <w:i/>
          <w:iCs/>
        </w:rPr>
      </w:pPr>
      <w:r w:rsidRPr="008A37C5">
        <w:rPr>
          <w:i/>
          <w:iCs/>
        </w:rPr>
        <w:t>3</w:t>
      </w:r>
      <w:r w:rsidRPr="008A37C5">
        <w:rPr>
          <w:i/>
          <w:iCs/>
          <w:vertAlign w:val="superscript"/>
        </w:rPr>
        <w:t>η</w:t>
      </w:r>
      <w:r>
        <w:rPr>
          <w:i/>
          <w:iCs/>
          <w:vertAlign w:val="superscript"/>
        </w:rPr>
        <w:t>:</w:t>
      </w:r>
      <w:r w:rsidRPr="008A37C5">
        <w:rPr>
          <w:i/>
          <w:iCs/>
        </w:rPr>
        <w:t xml:space="preserve"> </w:t>
      </w:r>
      <w:r w:rsidRPr="008A37C5">
        <w:rPr>
          <w:i/>
          <w:iCs/>
        </w:rPr>
        <w:t xml:space="preserve">παλαιότητας (&gt;50 ετών) με μεγάλες διαρροές </w:t>
      </w:r>
    </w:p>
    <w:p w14:paraId="7C5EA1C0" w14:textId="2E119F06" w:rsidR="002A5406" w:rsidRDefault="002A5406" w:rsidP="002D08DE">
      <w:pPr>
        <w:pStyle w:val="a5"/>
        <w:numPr>
          <w:ilvl w:val="0"/>
          <w:numId w:val="8"/>
        </w:numPr>
        <w:spacing w:line="240" w:lineRule="auto"/>
      </w:pPr>
      <w:r w:rsidRPr="00D57740">
        <w:rPr>
          <w:b/>
          <w:bCs/>
          <w:u w:val="single"/>
        </w:rPr>
        <w:t>3</w:t>
      </w:r>
      <w:r w:rsidRPr="00D57740">
        <w:rPr>
          <w:b/>
          <w:bCs/>
          <w:u w:val="single"/>
          <w:vertAlign w:val="superscript"/>
        </w:rPr>
        <w:t>η</w:t>
      </w:r>
      <w:r w:rsidRPr="00D57740">
        <w:rPr>
          <w:b/>
          <w:bCs/>
          <w:u w:val="single"/>
        </w:rPr>
        <w:t xml:space="preserve"> προτεραιότητα</w:t>
      </w:r>
      <w:r w:rsidR="003E69A5">
        <w:rPr>
          <w:b/>
          <w:bCs/>
        </w:rPr>
        <w:t xml:space="preserve"> (</w:t>
      </w:r>
      <w:r w:rsidR="007A7ED3">
        <w:rPr>
          <w:b/>
          <w:bCs/>
        </w:rPr>
        <w:t xml:space="preserve">ανάγκες </w:t>
      </w:r>
      <w:r w:rsidR="007657FF">
        <w:rPr>
          <w:b/>
          <w:bCs/>
        </w:rPr>
        <w:t>α</w:t>
      </w:r>
      <w:r w:rsidR="003E69A5" w:rsidRPr="003E69A5">
        <w:rPr>
          <w:b/>
          <w:bCs/>
        </w:rPr>
        <w:t>υτοματοποίηση δικτύων και εγκαταστάσεων</w:t>
      </w:r>
      <w:r w:rsidR="003E69A5">
        <w:rPr>
          <w:b/>
          <w:bCs/>
        </w:rPr>
        <w:t>)</w:t>
      </w:r>
      <w:r w:rsidRPr="002A5406">
        <w:t>:</w:t>
      </w:r>
      <w:r>
        <w:t xml:space="preserve"> εντάσσονται έργα βελτίωσης της λειτουργίας των δικτύων ύδρευσης όπως εφαρμογή ζωνοποίησης δικτύων, εγκατάσταση συστημάτων τηλεμετρίας και ελέγχου διαρροών και εγκατάσταση ηλεκτρονικών υδρομέτρων. </w:t>
      </w:r>
    </w:p>
    <w:p w14:paraId="1AEFD074" w14:textId="77777777" w:rsidR="00BA741B" w:rsidRDefault="005009A3" w:rsidP="007E69E6">
      <w:pPr>
        <w:spacing w:line="240" w:lineRule="auto"/>
      </w:pPr>
      <w:r>
        <w:t xml:space="preserve">Σύμφωνα με το </w:t>
      </w:r>
      <w:r w:rsidRPr="00196051">
        <w:rPr>
          <w:b/>
          <w:bCs/>
        </w:rPr>
        <w:t>Εθνικό Επιχειρησιακό Σχέδιο για το Πόσιμο Νερό</w:t>
      </w:r>
      <w:r w:rsidR="0018172A">
        <w:t xml:space="preserve">: </w:t>
      </w:r>
    </w:p>
    <w:p w14:paraId="177A6ED7" w14:textId="628FD50C" w:rsidR="005009A3" w:rsidRDefault="0018172A" w:rsidP="00BA741B">
      <w:pPr>
        <w:pStyle w:val="a5"/>
        <w:numPr>
          <w:ilvl w:val="0"/>
          <w:numId w:val="9"/>
        </w:numPr>
        <w:spacing w:line="240" w:lineRule="auto"/>
      </w:pPr>
      <w:r w:rsidRPr="00BA741B">
        <w:rPr>
          <w:b/>
          <w:bCs/>
        </w:rPr>
        <w:t xml:space="preserve">Οι βασικές επενδύσεις στον τομέα της ύδρευσης </w:t>
      </w:r>
      <w:r w:rsidRPr="00BA741B">
        <w:rPr>
          <w:b/>
          <w:bCs/>
          <w:u w:val="single"/>
        </w:rPr>
        <w:t>είναι τα έργα 1ης και 2ης προτεραιότητας</w:t>
      </w:r>
      <w:r w:rsidR="008B0946">
        <w:t xml:space="preserve">. </w:t>
      </w:r>
    </w:p>
    <w:p w14:paraId="1DB7F8FB" w14:textId="2757BD55" w:rsidR="00BA741B" w:rsidRDefault="00BA741B" w:rsidP="00BA741B">
      <w:pPr>
        <w:pStyle w:val="a5"/>
        <w:numPr>
          <w:ilvl w:val="0"/>
          <w:numId w:val="9"/>
        </w:numPr>
        <w:spacing w:line="240" w:lineRule="auto"/>
        <w:rPr>
          <w:b/>
          <w:bCs/>
        </w:rPr>
      </w:pPr>
      <w:r w:rsidRPr="00BA741B">
        <w:rPr>
          <w:b/>
          <w:bCs/>
        </w:rPr>
        <w:t>Όλα τα έργα οφείλουν να είναι συμβατά με τα ισχύοντα ΣΔΛΑΠ</w:t>
      </w:r>
    </w:p>
    <w:p w14:paraId="2315B19A" w14:textId="78C2EE03" w:rsidR="00F63186" w:rsidRDefault="00F63186" w:rsidP="00F63186">
      <w:pPr>
        <w:spacing w:line="240" w:lineRule="auto"/>
      </w:pPr>
      <w:r>
        <w:t xml:space="preserve">Για τον </w:t>
      </w:r>
      <w:r w:rsidRPr="007E69E6">
        <w:rPr>
          <w:b/>
          <w:bCs/>
          <w:u w:val="single"/>
        </w:rPr>
        <w:t xml:space="preserve">τομέα </w:t>
      </w:r>
      <w:r>
        <w:rPr>
          <w:b/>
          <w:bCs/>
          <w:u w:val="single"/>
        </w:rPr>
        <w:t>λυμάτων</w:t>
      </w:r>
      <w:r>
        <w:t xml:space="preserve"> (Ι</w:t>
      </w:r>
      <w:r w:rsidR="007B2861">
        <w:t>Ι</w:t>
      </w:r>
      <w:r>
        <w:t>) η ιεράρχηση των αναγκών προτείνεται να ακολουθεί την εξής λογική:</w:t>
      </w:r>
    </w:p>
    <w:p w14:paraId="63BE300D" w14:textId="79A42F8C" w:rsidR="00F63186" w:rsidRPr="00F63186" w:rsidRDefault="00F63186" w:rsidP="00F63186">
      <w:pPr>
        <w:pStyle w:val="a5"/>
        <w:numPr>
          <w:ilvl w:val="0"/>
          <w:numId w:val="10"/>
        </w:numPr>
        <w:spacing w:line="240" w:lineRule="auto"/>
      </w:pPr>
      <w:r w:rsidRPr="00857BB6">
        <w:rPr>
          <w:b/>
          <w:bCs/>
          <w:u w:val="single"/>
        </w:rPr>
        <w:t>1</w:t>
      </w:r>
      <w:r w:rsidRPr="00857BB6">
        <w:rPr>
          <w:b/>
          <w:bCs/>
          <w:u w:val="single"/>
          <w:vertAlign w:val="superscript"/>
        </w:rPr>
        <w:t>η</w:t>
      </w:r>
      <w:r w:rsidRPr="00857BB6">
        <w:rPr>
          <w:b/>
          <w:bCs/>
          <w:u w:val="single"/>
        </w:rPr>
        <w:t xml:space="preserve"> προτεραιότητα</w:t>
      </w:r>
      <w:r>
        <w:t xml:space="preserve">: </w:t>
      </w:r>
      <w:r w:rsidRPr="00F63186">
        <w:t xml:space="preserve">ανάγκες </w:t>
      </w:r>
      <w:r w:rsidR="00196051">
        <w:t>κάλυψη</w:t>
      </w:r>
      <w:r w:rsidR="00F31145">
        <w:t xml:space="preserve">ς ή/και επέκτασης υφιστάμενων </w:t>
      </w:r>
      <w:r w:rsidR="00196051">
        <w:t>δικτύων και αγωγών</w:t>
      </w:r>
      <w:r>
        <w:t xml:space="preserve"> </w:t>
      </w:r>
      <w:r w:rsidR="00196051">
        <w:t xml:space="preserve">ακαθάρτων σε οικισμούς σύμφωνα με </w:t>
      </w:r>
      <w:r w:rsidR="008D5C97">
        <w:t xml:space="preserve">υφιστάμενες και νέες </w:t>
      </w:r>
      <w:r w:rsidR="00196051">
        <w:t>νομοθετικές απαιτήσεις</w:t>
      </w:r>
      <w:r w:rsidR="006E66E7">
        <w:t xml:space="preserve"> και ευρωπαϊκές οδηγίες</w:t>
      </w:r>
      <w:r w:rsidR="008D5C97">
        <w:rPr>
          <w:rStyle w:val="a7"/>
        </w:rPr>
        <w:footnoteReference w:id="11"/>
      </w:r>
      <w:r w:rsidR="008D5C97">
        <w:t xml:space="preserve">. </w:t>
      </w:r>
    </w:p>
    <w:p w14:paraId="419F3227" w14:textId="05AE53C2" w:rsidR="00F63186" w:rsidRPr="00F63186" w:rsidRDefault="00F63186" w:rsidP="00F63186">
      <w:pPr>
        <w:pStyle w:val="a5"/>
        <w:numPr>
          <w:ilvl w:val="0"/>
          <w:numId w:val="10"/>
        </w:numPr>
        <w:spacing w:line="240" w:lineRule="auto"/>
      </w:pPr>
      <w:r w:rsidRPr="00857BB6">
        <w:rPr>
          <w:b/>
          <w:bCs/>
          <w:u w:val="single"/>
        </w:rPr>
        <w:t>2</w:t>
      </w:r>
      <w:r w:rsidRPr="00857BB6">
        <w:rPr>
          <w:b/>
          <w:bCs/>
          <w:u w:val="single"/>
          <w:vertAlign w:val="superscript"/>
        </w:rPr>
        <w:t>η</w:t>
      </w:r>
      <w:r w:rsidRPr="00857BB6">
        <w:rPr>
          <w:b/>
          <w:bCs/>
          <w:u w:val="single"/>
        </w:rPr>
        <w:t xml:space="preserve"> προτεραιότητα</w:t>
      </w:r>
      <w:r>
        <w:t>:</w:t>
      </w:r>
      <w:r w:rsidRPr="00F63186">
        <w:t xml:space="preserve"> </w:t>
      </w:r>
      <w:r>
        <w:t xml:space="preserve">ανάγκες </w:t>
      </w:r>
      <w:r w:rsidRPr="00F63186">
        <w:t>αναβάθμισης</w:t>
      </w:r>
      <w:r>
        <w:t>/εκσυγχρονισμού/επέκτασης</w:t>
      </w:r>
      <w:r w:rsidRPr="00F63186">
        <w:t xml:space="preserve"> </w:t>
      </w:r>
      <w:r w:rsidR="007B2861">
        <w:t xml:space="preserve">υφιστάμενων </w:t>
      </w:r>
      <w:r>
        <w:t>ΕΕΛ</w:t>
      </w:r>
      <w:r w:rsidR="007B2861">
        <w:t xml:space="preserve"> </w:t>
      </w:r>
      <w:r w:rsidR="00F31145">
        <w:t>και</w:t>
      </w:r>
      <w:r w:rsidRPr="00F63186">
        <w:t xml:space="preserve"> </w:t>
      </w:r>
      <w:r w:rsidR="00B32B2A" w:rsidRPr="00F63186">
        <w:t>εγκαταστάσεων</w:t>
      </w:r>
      <w:r w:rsidR="00B32B2A">
        <w:t>/μονάδων επεξεργασίας</w:t>
      </w:r>
      <w:r w:rsidR="00196051">
        <w:t xml:space="preserve"> με σκοπό την αύξηση της φέρουσας ικανότητας </w:t>
      </w:r>
      <w:r w:rsidR="00F31145">
        <w:t>τους ή/και προς συμμόρφωση με νομοθετικές απαιτήσεις και κανονισμούς ή/και προς εισαγωγή τεχνικών και μεθόδων κυκλικότητας</w:t>
      </w:r>
      <w:r w:rsidR="002D5BB5">
        <w:t xml:space="preserve"> περιβάλλοντος</w:t>
      </w:r>
      <w:r w:rsidR="00F31145">
        <w:t xml:space="preserve"> (ανάκτηση</w:t>
      </w:r>
      <w:r w:rsidR="00F81B14">
        <w:t>/επεξεργασία</w:t>
      </w:r>
      <w:r w:rsidR="00F31145">
        <w:t xml:space="preserve"> </w:t>
      </w:r>
      <w:r w:rsidR="002D5BB5">
        <w:t>λυματολάσπης</w:t>
      </w:r>
      <w:r w:rsidR="00F81B14">
        <w:t>, επανάχρηση επεξεργασμένων λυμάτων κ.ο.κ.)</w:t>
      </w:r>
      <w:r w:rsidR="008E50E6">
        <w:t xml:space="preserve">. </w:t>
      </w:r>
    </w:p>
    <w:p w14:paraId="446EF783" w14:textId="4F47F3B5" w:rsidR="00F63186" w:rsidRDefault="00F63186" w:rsidP="00F63186">
      <w:pPr>
        <w:pStyle w:val="a5"/>
        <w:numPr>
          <w:ilvl w:val="0"/>
          <w:numId w:val="10"/>
        </w:numPr>
        <w:spacing w:line="240" w:lineRule="auto"/>
      </w:pPr>
      <w:r w:rsidRPr="00857BB6">
        <w:rPr>
          <w:b/>
          <w:bCs/>
          <w:u w:val="single"/>
        </w:rPr>
        <w:t>3</w:t>
      </w:r>
      <w:r w:rsidRPr="00857BB6">
        <w:rPr>
          <w:b/>
          <w:bCs/>
          <w:u w:val="single"/>
          <w:vertAlign w:val="superscript"/>
        </w:rPr>
        <w:t>η</w:t>
      </w:r>
      <w:r w:rsidRPr="00857BB6">
        <w:rPr>
          <w:b/>
          <w:bCs/>
          <w:u w:val="single"/>
        </w:rPr>
        <w:t xml:space="preserve"> προτεραιότητα</w:t>
      </w:r>
      <w:r>
        <w:t xml:space="preserve">: </w:t>
      </w:r>
      <w:r w:rsidRPr="00F63186">
        <w:t>ανάγκες αυτοματοποίηση</w:t>
      </w:r>
      <w:r w:rsidR="00812108">
        <w:t>ς</w:t>
      </w:r>
      <w:r w:rsidRPr="00F63186">
        <w:t xml:space="preserve"> </w:t>
      </w:r>
      <w:r w:rsidR="0068266A">
        <w:t xml:space="preserve">υφιστάμενων </w:t>
      </w:r>
      <w:r w:rsidRPr="00F63186">
        <w:t>δικτύων και εγκαταστάσεων</w:t>
      </w:r>
      <w:r w:rsidR="00B32B2A">
        <w:t xml:space="preserve">/μονάδων επεξεργασίας </w:t>
      </w:r>
      <w:r w:rsidR="008E50E6">
        <w:t xml:space="preserve">λυμάτων </w:t>
      </w:r>
    </w:p>
    <w:p w14:paraId="7C303288" w14:textId="629320B8" w:rsidR="00806C7E" w:rsidRPr="00806C7E" w:rsidRDefault="00806C7E" w:rsidP="002D2658">
      <w:pPr>
        <w:spacing w:line="240" w:lineRule="auto"/>
      </w:pPr>
      <w:r>
        <w:t xml:space="preserve">Για τον </w:t>
      </w:r>
      <w:r w:rsidRPr="007E69E6">
        <w:rPr>
          <w:b/>
          <w:bCs/>
          <w:u w:val="single"/>
        </w:rPr>
        <w:t xml:space="preserve">τομέα </w:t>
      </w:r>
      <w:r>
        <w:rPr>
          <w:b/>
          <w:bCs/>
          <w:u w:val="single"/>
        </w:rPr>
        <w:t>αστικών απορροών</w:t>
      </w:r>
      <w:r>
        <w:t xml:space="preserve"> (ΙΙ</w:t>
      </w:r>
      <w:r>
        <w:rPr>
          <w:lang w:val="en-US"/>
        </w:rPr>
        <w:t>I</w:t>
      </w:r>
      <w:r>
        <w:t>)</w:t>
      </w:r>
      <w:r w:rsidRPr="00806C7E">
        <w:t xml:space="preserve"> </w:t>
      </w:r>
      <w:r>
        <w:t>η ιεράρχηση των αναγκών προτείνεται να ακολουθεί την εξής λογική</w:t>
      </w:r>
    </w:p>
    <w:p w14:paraId="1822A9B0" w14:textId="40FFC80C" w:rsidR="00806C7E" w:rsidRPr="00F63186" w:rsidRDefault="00806C7E" w:rsidP="00806C7E">
      <w:pPr>
        <w:pStyle w:val="a5"/>
        <w:numPr>
          <w:ilvl w:val="0"/>
          <w:numId w:val="10"/>
        </w:numPr>
        <w:spacing w:line="240" w:lineRule="auto"/>
      </w:pPr>
      <w:r w:rsidRPr="00857BB6">
        <w:rPr>
          <w:b/>
          <w:bCs/>
          <w:u w:val="single"/>
        </w:rPr>
        <w:t>1</w:t>
      </w:r>
      <w:r w:rsidRPr="00857BB6">
        <w:rPr>
          <w:b/>
          <w:bCs/>
          <w:u w:val="single"/>
          <w:vertAlign w:val="superscript"/>
        </w:rPr>
        <w:t>η</w:t>
      </w:r>
      <w:r w:rsidRPr="00857BB6">
        <w:rPr>
          <w:b/>
          <w:bCs/>
          <w:u w:val="single"/>
        </w:rPr>
        <w:t xml:space="preserve"> προτεραιότητα</w:t>
      </w:r>
      <w:r>
        <w:t xml:space="preserve">: </w:t>
      </w:r>
      <w:r w:rsidRPr="00F63186">
        <w:t xml:space="preserve">ανάγκες </w:t>
      </w:r>
      <w:r>
        <w:t>κάλυψης ή/και επέκτασης/αναβάθμισης υφιστάμενων δικτύων και αγωγών συλλογής και μεταφοράς όμβριων σε οικισμούς και ευρύτερες γεωγραφικές ενότητες οι οποίες εντοπίζονται σε «περιβαλλοντικά ευαίσθητες περιοχές» ή/και παρουσιάζουν ρίσκο πλημμυρικών φαινομένων (σύμφωνα και με το εθνικό σχέδιο κινδύνων πλημμύρας).</w:t>
      </w:r>
    </w:p>
    <w:p w14:paraId="04D48275" w14:textId="3B860760" w:rsidR="00806C7E" w:rsidRPr="00F63186" w:rsidRDefault="00806C7E" w:rsidP="00806C7E">
      <w:pPr>
        <w:pStyle w:val="a5"/>
        <w:numPr>
          <w:ilvl w:val="0"/>
          <w:numId w:val="10"/>
        </w:numPr>
        <w:spacing w:line="240" w:lineRule="auto"/>
      </w:pPr>
      <w:r w:rsidRPr="00857BB6">
        <w:rPr>
          <w:b/>
          <w:bCs/>
          <w:u w:val="single"/>
        </w:rPr>
        <w:t>2</w:t>
      </w:r>
      <w:r w:rsidRPr="00857BB6">
        <w:rPr>
          <w:b/>
          <w:bCs/>
          <w:u w:val="single"/>
          <w:vertAlign w:val="superscript"/>
        </w:rPr>
        <w:t>η</w:t>
      </w:r>
      <w:r w:rsidRPr="00857BB6">
        <w:rPr>
          <w:b/>
          <w:bCs/>
          <w:u w:val="single"/>
        </w:rPr>
        <w:t xml:space="preserve"> προτεραιότητα</w:t>
      </w:r>
      <w:r>
        <w:t>:</w:t>
      </w:r>
      <w:r w:rsidRPr="00F63186">
        <w:t xml:space="preserve"> </w:t>
      </w:r>
      <w:r>
        <w:t xml:space="preserve">ανάγκες </w:t>
      </w:r>
      <w:r w:rsidRPr="00F63186">
        <w:t>αναβάθμισης</w:t>
      </w:r>
      <w:r>
        <w:t>/εκσυγχρονισμού/επέκτασης</w:t>
      </w:r>
      <w:r w:rsidRPr="00F63186">
        <w:t xml:space="preserve"> </w:t>
      </w:r>
      <w:r>
        <w:t>υφιστάμενων ΕΕΛ και</w:t>
      </w:r>
      <w:r w:rsidRPr="00F63186">
        <w:t xml:space="preserve"> εγκαταστάσεων</w:t>
      </w:r>
      <w:r>
        <w:t xml:space="preserve">/μονάδων επεξεργασίας με σκοπό την αύξηση της φέρουσας ικανότητας τους στην επεξεργασία και επανάχρηση όμβριων υδάτων. </w:t>
      </w:r>
    </w:p>
    <w:p w14:paraId="679D7AD9" w14:textId="40337FF3" w:rsidR="00806C7E" w:rsidRDefault="00806C7E" w:rsidP="00806C7E">
      <w:pPr>
        <w:pStyle w:val="a5"/>
        <w:numPr>
          <w:ilvl w:val="0"/>
          <w:numId w:val="10"/>
        </w:numPr>
        <w:spacing w:line="240" w:lineRule="auto"/>
      </w:pPr>
      <w:r w:rsidRPr="00857BB6">
        <w:rPr>
          <w:b/>
          <w:bCs/>
          <w:u w:val="single"/>
        </w:rPr>
        <w:t>3</w:t>
      </w:r>
      <w:r w:rsidRPr="00857BB6">
        <w:rPr>
          <w:b/>
          <w:bCs/>
          <w:u w:val="single"/>
          <w:vertAlign w:val="superscript"/>
        </w:rPr>
        <w:t>η</w:t>
      </w:r>
      <w:r w:rsidRPr="00857BB6">
        <w:rPr>
          <w:b/>
          <w:bCs/>
          <w:u w:val="single"/>
        </w:rPr>
        <w:t xml:space="preserve"> προτεραιότητα</w:t>
      </w:r>
      <w:r>
        <w:t xml:space="preserve">: </w:t>
      </w:r>
      <w:r w:rsidRPr="00F63186">
        <w:t>ανάγκες αυτοματοποίηση</w:t>
      </w:r>
      <w:r>
        <w:t>ς</w:t>
      </w:r>
      <w:r w:rsidRPr="00F63186">
        <w:t xml:space="preserve"> </w:t>
      </w:r>
      <w:r>
        <w:t xml:space="preserve">υφιστάμενων </w:t>
      </w:r>
      <w:r w:rsidRPr="00F63186">
        <w:t>δικτύων και εγκαταστάσεων</w:t>
      </w:r>
      <w:r>
        <w:t xml:space="preserve">/μονάδων επεξεργασίας </w:t>
      </w:r>
      <w:r w:rsidR="00A3504E">
        <w:t>όμβριων υδάτων</w:t>
      </w:r>
    </w:p>
    <w:p w14:paraId="3CD9185E" w14:textId="2CF84A61" w:rsidR="00EF6C1C" w:rsidRDefault="00EF6C1C" w:rsidP="00EF6C1C">
      <w:pPr>
        <w:spacing w:line="240" w:lineRule="auto"/>
      </w:pPr>
      <w:r>
        <w:t xml:space="preserve">Για τον </w:t>
      </w:r>
      <w:r w:rsidRPr="007E69E6">
        <w:rPr>
          <w:b/>
          <w:bCs/>
          <w:u w:val="single"/>
        </w:rPr>
        <w:t xml:space="preserve">τομέα </w:t>
      </w:r>
      <w:r>
        <w:rPr>
          <w:b/>
          <w:bCs/>
          <w:u w:val="single"/>
        </w:rPr>
        <w:t>ενέργειας και ψηφιακ</w:t>
      </w:r>
      <w:r w:rsidR="00034FE4">
        <w:rPr>
          <w:b/>
          <w:bCs/>
          <w:u w:val="single"/>
        </w:rPr>
        <w:t>ής</w:t>
      </w:r>
      <w:r>
        <w:rPr>
          <w:b/>
          <w:bCs/>
          <w:u w:val="single"/>
        </w:rPr>
        <w:t xml:space="preserve"> </w:t>
      </w:r>
      <w:r w:rsidR="00034FE4">
        <w:rPr>
          <w:b/>
          <w:bCs/>
          <w:u w:val="single"/>
        </w:rPr>
        <w:t>διακυβέρνησης</w:t>
      </w:r>
      <w:r>
        <w:t xml:space="preserve"> (</w:t>
      </w:r>
      <w:r>
        <w:rPr>
          <w:lang w:val="en-US"/>
        </w:rPr>
        <w:t>IV</w:t>
      </w:r>
      <w:r>
        <w:t>)</w:t>
      </w:r>
      <w:r w:rsidRPr="00806C7E">
        <w:t xml:space="preserve"> </w:t>
      </w:r>
      <w:r>
        <w:t>η ιεράρχηση των αναγκών προτείνεται να ακολουθεί την εξής λογική</w:t>
      </w:r>
    </w:p>
    <w:p w14:paraId="02A039BC" w14:textId="1496F0E0" w:rsidR="00D75FCE" w:rsidRPr="00D75FCE" w:rsidRDefault="00D75FCE" w:rsidP="00EF6C1C">
      <w:pPr>
        <w:spacing w:line="240" w:lineRule="auto"/>
        <w:rPr>
          <w:i/>
          <w:iCs/>
          <w:u w:val="single"/>
        </w:rPr>
      </w:pPr>
      <w:r w:rsidRPr="00D75FCE">
        <w:rPr>
          <w:i/>
          <w:iCs/>
          <w:u w:val="single"/>
          <w:lang w:val="en-US"/>
        </w:rPr>
        <w:t>IV.a (</w:t>
      </w:r>
      <w:r w:rsidRPr="00D75FCE">
        <w:rPr>
          <w:i/>
          <w:iCs/>
          <w:u w:val="single"/>
        </w:rPr>
        <w:t>Ενέργεια)</w:t>
      </w:r>
    </w:p>
    <w:p w14:paraId="54CEDB29" w14:textId="162A6C72" w:rsidR="004128CD" w:rsidRPr="00F63186" w:rsidRDefault="004128CD" w:rsidP="004128CD">
      <w:pPr>
        <w:pStyle w:val="a5"/>
        <w:numPr>
          <w:ilvl w:val="0"/>
          <w:numId w:val="10"/>
        </w:numPr>
        <w:spacing w:line="240" w:lineRule="auto"/>
      </w:pPr>
      <w:r w:rsidRPr="00857BB6">
        <w:rPr>
          <w:b/>
          <w:bCs/>
          <w:u w:val="single"/>
        </w:rPr>
        <w:t>1</w:t>
      </w:r>
      <w:r w:rsidRPr="00857BB6">
        <w:rPr>
          <w:b/>
          <w:bCs/>
          <w:u w:val="single"/>
          <w:vertAlign w:val="superscript"/>
        </w:rPr>
        <w:t>η</w:t>
      </w:r>
      <w:r w:rsidRPr="00857BB6">
        <w:rPr>
          <w:b/>
          <w:bCs/>
          <w:u w:val="single"/>
        </w:rPr>
        <w:t xml:space="preserve"> προτεραιότητα</w:t>
      </w:r>
      <w:r>
        <w:t xml:space="preserve">: ανάγκες εξοικονόμησης ενέργειας με εγκατάσταση/ανάπτυξη συστημάτων ΑΠΕ σε </w:t>
      </w:r>
      <w:r w:rsidR="00F36F39">
        <w:t xml:space="preserve">νέες και υφιστάμενες </w:t>
      </w:r>
      <w:r>
        <w:t xml:space="preserve">μονάδες και συστήματα επεξεργασίας (κάλυψη μόνο των ενεργειακών αναγκών αυτών). </w:t>
      </w:r>
    </w:p>
    <w:p w14:paraId="4C173095" w14:textId="1F3AC0C3" w:rsidR="007E7590" w:rsidRPr="00F63186" w:rsidRDefault="007E7590" w:rsidP="007E7590">
      <w:pPr>
        <w:pStyle w:val="a5"/>
        <w:numPr>
          <w:ilvl w:val="0"/>
          <w:numId w:val="10"/>
        </w:numPr>
        <w:spacing w:line="240" w:lineRule="auto"/>
      </w:pPr>
      <w:r w:rsidRPr="00857BB6">
        <w:rPr>
          <w:b/>
          <w:bCs/>
          <w:u w:val="single"/>
        </w:rPr>
        <w:t>2</w:t>
      </w:r>
      <w:r w:rsidRPr="00857BB6">
        <w:rPr>
          <w:b/>
          <w:bCs/>
          <w:u w:val="single"/>
          <w:vertAlign w:val="superscript"/>
        </w:rPr>
        <w:t>η</w:t>
      </w:r>
      <w:r w:rsidRPr="00857BB6">
        <w:rPr>
          <w:b/>
          <w:bCs/>
          <w:u w:val="single"/>
        </w:rPr>
        <w:t xml:space="preserve"> προτεραιότητας</w:t>
      </w:r>
      <w:r>
        <w:rPr>
          <w:b/>
          <w:bCs/>
        </w:rPr>
        <w:t xml:space="preserve"> </w:t>
      </w:r>
      <w:r>
        <w:t>ανάγκες (εκτός ΑΠΕ)</w:t>
      </w:r>
      <w:r w:rsidRPr="00EF6C1C">
        <w:t xml:space="preserve"> </w:t>
      </w:r>
      <w:r>
        <w:t xml:space="preserve">ενεργειακού </w:t>
      </w:r>
      <w:r w:rsidRPr="00EF6C1C">
        <w:t>εκσυγχρονισμού</w:t>
      </w:r>
      <w:r w:rsidR="00F36F39">
        <w:t>/τροποποιήσεων</w:t>
      </w:r>
      <w:r w:rsidRPr="00EF6C1C">
        <w:t xml:space="preserve"> </w:t>
      </w:r>
      <w:r>
        <w:t>παλαιών</w:t>
      </w:r>
      <w:r w:rsidR="00F36F39">
        <w:t xml:space="preserve"> και</w:t>
      </w:r>
      <w:r>
        <w:t xml:space="preserve"> ενεργοβόρων τεχνολογιών, </w:t>
      </w:r>
      <w:r w:rsidRPr="00EF6C1C">
        <w:t>μονάδων</w:t>
      </w:r>
      <w:r>
        <w:t xml:space="preserve">, συστημάτων/τεχνικών </w:t>
      </w:r>
      <w:r w:rsidRPr="00EF6C1C">
        <w:t>επεξεργασίας</w:t>
      </w:r>
      <w:r>
        <w:t xml:space="preserve"> (που εξυπηρετούν τις </w:t>
      </w:r>
      <w:r>
        <w:lastRenderedPageBreak/>
        <w:t>παρεχόμενες υπηρεσίες) με στόχο: τη μείωση των εκπομπών αερίου θερμοκηπίου, της κατανάλωσης ηλεκτρικής ενέργειας και λοιπών μορφών ενέργειας</w:t>
      </w:r>
      <w:r w:rsidR="00F36F39">
        <w:t xml:space="preserve"> και</w:t>
      </w:r>
      <w:r>
        <w:t xml:space="preserve"> της αύξησης ανάκτησης και χρήσης μορφών ενέργειας από διαδικασίες επεξεργασίας (π.χ. εκμετάλλευση/παραγωγή βιοαερίου από αναερόβια επεξεργασία ή/και βιομεθάνιο). </w:t>
      </w:r>
    </w:p>
    <w:p w14:paraId="4204C61F" w14:textId="087ED30B" w:rsidR="004128CD" w:rsidRDefault="004128CD" w:rsidP="004128CD">
      <w:pPr>
        <w:pStyle w:val="a5"/>
        <w:numPr>
          <w:ilvl w:val="0"/>
          <w:numId w:val="10"/>
        </w:numPr>
        <w:spacing w:line="240" w:lineRule="auto"/>
      </w:pPr>
      <w:r w:rsidRPr="00857BB6">
        <w:rPr>
          <w:b/>
          <w:bCs/>
          <w:u w:val="single"/>
        </w:rPr>
        <w:t>3</w:t>
      </w:r>
      <w:r w:rsidRPr="00857BB6">
        <w:rPr>
          <w:b/>
          <w:bCs/>
          <w:u w:val="single"/>
          <w:vertAlign w:val="superscript"/>
        </w:rPr>
        <w:t>η</w:t>
      </w:r>
      <w:r w:rsidRPr="00857BB6">
        <w:rPr>
          <w:b/>
          <w:bCs/>
          <w:u w:val="single"/>
        </w:rPr>
        <w:t xml:space="preserve"> προτεραιότητα</w:t>
      </w:r>
      <w:r>
        <w:t xml:space="preserve">: </w:t>
      </w:r>
      <w:r w:rsidR="00F36F39">
        <w:t>τροποποιήσεις/μετατροπές/εκσυγχρονισμός δευτερευόντων παγίων του Παρόχου που δεν συνδέονται με την άμεση παραγωγική διαδικασία και τις παρεχόμενες υπηρεσίες νερού (π.χ. στόλος οχημάτων και λοιπών κινητών παγίων, κτιριακές εγκαταστάσεις κ.ο.κ.)</w:t>
      </w:r>
      <w:r w:rsidR="00D41C42">
        <w:t>.</w:t>
      </w:r>
    </w:p>
    <w:p w14:paraId="3372466E" w14:textId="77777777" w:rsidR="004128CD" w:rsidRPr="00F63186" w:rsidRDefault="004128CD" w:rsidP="004128CD">
      <w:pPr>
        <w:pStyle w:val="a5"/>
        <w:numPr>
          <w:ilvl w:val="0"/>
          <w:numId w:val="10"/>
        </w:numPr>
        <w:spacing w:line="240" w:lineRule="auto"/>
      </w:pPr>
    </w:p>
    <w:p w14:paraId="39496B3A" w14:textId="04DB4EC6" w:rsidR="00D75FCE" w:rsidRPr="00D75FCE" w:rsidRDefault="00D75FCE" w:rsidP="00D75FCE">
      <w:pPr>
        <w:spacing w:line="240" w:lineRule="auto"/>
        <w:rPr>
          <w:i/>
          <w:iCs/>
          <w:u w:val="single"/>
        </w:rPr>
      </w:pPr>
      <w:r w:rsidRPr="00D75FCE">
        <w:rPr>
          <w:i/>
          <w:iCs/>
          <w:u w:val="single"/>
          <w:lang w:val="en-US"/>
        </w:rPr>
        <w:t>IV.</w:t>
      </w:r>
      <w:r>
        <w:rPr>
          <w:i/>
          <w:iCs/>
          <w:u w:val="single"/>
          <w:lang w:val="en-US"/>
        </w:rPr>
        <w:t>b</w:t>
      </w:r>
      <w:r w:rsidRPr="00D75FCE">
        <w:rPr>
          <w:i/>
          <w:iCs/>
          <w:u w:val="single"/>
          <w:lang w:val="en-US"/>
        </w:rPr>
        <w:t xml:space="preserve"> (</w:t>
      </w:r>
      <w:r>
        <w:rPr>
          <w:i/>
          <w:iCs/>
          <w:u w:val="single"/>
        </w:rPr>
        <w:t>Ψηφιακός Μετασχηματισμός</w:t>
      </w:r>
      <w:r w:rsidRPr="00D75FCE">
        <w:rPr>
          <w:i/>
          <w:iCs/>
          <w:u w:val="single"/>
        </w:rPr>
        <w:t>)</w:t>
      </w:r>
    </w:p>
    <w:p w14:paraId="5328A564" w14:textId="20E79CCB" w:rsidR="001972CF" w:rsidRPr="00F63186" w:rsidRDefault="001972CF" w:rsidP="001972CF">
      <w:pPr>
        <w:pStyle w:val="a5"/>
        <w:numPr>
          <w:ilvl w:val="0"/>
          <w:numId w:val="10"/>
        </w:numPr>
        <w:spacing w:line="240" w:lineRule="auto"/>
      </w:pPr>
      <w:r w:rsidRPr="00857BB6">
        <w:rPr>
          <w:b/>
          <w:bCs/>
          <w:u w:val="single"/>
        </w:rPr>
        <w:t>1</w:t>
      </w:r>
      <w:r w:rsidRPr="00857BB6">
        <w:rPr>
          <w:b/>
          <w:bCs/>
          <w:u w:val="single"/>
          <w:vertAlign w:val="superscript"/>
        </w:rPr>
        <w:t>η</w:t>
      </w:r>
      <w:r w:rsidRPr="00857BB6">
        <w:rPr>
          <w:b/>
          <w:bCs/>
          <w:u w:val="single"/>
        </w:rPr>
        <w:t xml:space="preserve"> προτεραιότητα</w:t>
      </w:r>
      <w:r>
        <w:t>:</w:t>
      </w:r>
      <w:r w:rsidR="00D41C42">
        <w:t xml:space="preserve"> </w:t>
      </w:r>
      <w:r w:rsidR="00975141">
        <w:t xml:space="preserve">Ανάγκες </w:t>
      </w:r>
      <w:r w:rsidR="00200D67">
        <w:t xml:space="preserve">ολοκληρωμένης </w:t>
      </w:r>
      <w:r w:rsidR="00D41C42">
        <w:t>τηλεμετρίας</w:t>
      </w:r>
      <w:r w:rsidR="00975141">
        <w:t xml:space="preserve"> / τηλεχειρισμού </w:t>
      </w:r>
      <w:r w:rsidR="00D41C42">
        <w:t>(σε πραγματικό χρόνο) και αυτοματισμού καταναλώσεων και λειτουργιών του Παρόχου (π.χ. ψηφιακά υδρόμετρα, συστήματα παρακολούθησης και διαχείρισης ενέργειας</w:t>
      </w:r>
      <w:r w:rsidR="00975141">
        <w:t>, συστήματα/αισθητήρες μέτρησης ποιότητας νερού, συστήματα ελέγχου διαρροών, συστήματα αυτοματισμού παραγωγικής διαδικασίας μονάδων επεξεργασίας</w:t>
      </w:r>
      <w:r w:rsidR="00866C14">
        <w:t>, ολοκληρωμένες πλατφόρμες επεξεργασίας και ανάλυσης δεδομένων</w:t>
      </w:r>
      <w:r w:rsidR="00357397">
        <w:t xml:space="preserve"> εξοπλισμού πεδίου</w:t>
      </w:r>
      <w:r w:rsidR="00866C14">
        <w:t xml:space="preserve"> κ.ο.κ</w:t>
      </w:r>
      <w:r w:rsidR="00975141">
        <w:t>) επί του παραγωγικού εξοπλισμού του Παρόχου που συνδέεται άμεσα με τις παρεχόμενες υπηρεσίες νερού</w:t>
      </w:r>
      <w:r w:rsidR="00866C14">
        <w:t xml:space="preserve"> </w:t>
      </w:r>
      <w:r w:rsidR="00866C14" w:rsidRPr="00866C14">
        <w:rPr>
          <w:b/>
          <w:bCs/>
        </w:rPr>
        <w:t xml:space="preserve">και </w:t>
      </w:r>
      <w:r w:rsidR="00866C14">
        <w:t xml:space="preserve">καλύπτουν </w:t>
      </w:r>
      <w:r w:rsidR="00866C14" w:rsidRPr="00866C14">
        <w:rPr>
          <w:b/>
          <w:bCs/>
        </w:rPr>
        <w:t>συναθροιστικά</w:t>
      </w:r>
      <w:r w:rsidR="00866C14">
        <w:t xml:space="preserve"> </w:t>
      </w:r>
      <w:r w:rsidR="00866C14" w:rsidRPr="00866C14">
        <w:rPr>
          <w:b/>
          <w:bCs/>
        </w:rPr>
        <w:t>όλο το κύκλο του νερού</w:t>
      </w:r>
      <w:r w:rsidR="00866C14">
        <w:t xml:space="preserve"> από την πηγή</w:t>
      </w:r>
      <w:r w:rsidR="00EA50B3" w:rsidRPr="00EA50B3">
        <w:t xml:space="preserve"> </w:t>
      </w:r>
      <w:r w:rsidR="00EA50B3">
        <w:t>υδροληψίας</w:t>
      </w:r>
      <w:r w:rsidR="00866C14">
        <w:t xml:space="preserve"> έως την εκροή συστημάτων/υποδομών επεξεργασίας </w:t>
      </w:r>
      <w:r w:rsidR="00975141">
        <w:t xml:space="preserve">(αντλιοστάσια, γεωτρήσεις, δίκτυα, πηγές υδροληψίας, μονάδες επεξεργασίας κλπ). </w:t>
      </w:r>
    </w:p>
    <w:p w14:paraId="595DC332" w14:textId="6050D06D" w:rsidR="001972CF" w:rsidRPr="00F63186" w:rsidRDefault="001972CF" w:rsidP="001972CF">
      <w:pPr>
        <w:pStyle w:val="a5"/>
        <w:numPr>
          <w:ilvl w:val="0"/>
          <w:numId w:val="10"/>
        </w:numPr>
        <w:spacing w:line="240" w:lineRule="auto"/>
      </w:pPr>
      <w:r w:rsidRPr="00857BB6">
        <w:rPr>
          <w:b/>
          <w:bCs/>
          <w:u w:val="single"/>
        </w:rPr>
        <w:t>2</w:t>
      </w:r>
      <w:r w:rsidRPr="00857BB6">
        <w:rPr>
          <w:b/>
          <w:bCs/>
          <w:u w:val="single"/>
          <w:vertAlign w:val="superscript"/>
        </w:rPr>
        <w:t>η</w:t>
      </w:r>
      <w:r w:rsidRPr="00857BB6">
        <w:rPr>
          <w:b/>
          <w:bCs/>
          <w:u w:val="single"/>
        </w:rPr>
        <w:t xml:space="preserve"> προτεραιότητας</w:t>
      </w:r>
      <w:r w:rsidR="00975141">
        <w:rPr>
          <w:b/>
          <w:bCs/>
        </w:rPr>
        <w:t xml:space="preserve">: </w:t>
      </w:r>
      <w:r w:rsidR="00866C14">
        <w:t xml:space="preserve">Αντικατάσταση υφιστάμενου ή/και εγκατάσταση νέου, εξοπλισμού καταγραφής και παρακολούθησης </w:t>
      </w:r>
      <w:r w:rsidR="00866C14" w:rsidRPr="00866C14">
        <w:rPr>
          <w:b/>
          <w:bCs/>
        </w:rPr>
        <w:t>σε μέρος</w:t>
      </w:r>
      <w:r w:rsidR="00866C14">
        <w:t xml:space="preserve"> της «αλυσίδας» παροχής υπηρεσιών νερού του Παρόχου (π.χ. εγκατάσταση ηλεκτρονικών υδρομέτρων/παροχομέτρων) ή/και προμήθεια νέου λογισμικού για τις ανάγκες επεξεργασίας δεδομένων και υποστήριξης διαδικασιών λήψης αποφάσεων σε μέρος της «αλυσίδας» παροχής υπηρεσιών νερού του Παρόχου (π.χ. λογισμικό </w:t>
      </w:r>
      <w:r w:rsidR="001724CC">
        <w:t xml:space="preserve">λήψης </w:t>
      </w:r>
      <w:r w:rsidR="00866C14">
        <w:t xml:space="preserve">και επεξεργασίας </w:t>
      </w:r>
      <w:r w:rsidR="001724CC">
        <w:t>δεδομένων διαρροών</w:t>
      </w:r>
      <w:r w:rsidR="00200D67">
        <w:t>, λογισμικό προσομοίωσης αστικών απορροών</w:t>
      </w:r>
      <w:r w:rsidR="009D0EB3">
        <w:t xml:space="preserve">, λογισμικό </w:t>
      </w:r>
      <w:r w:rsidR="009D0EB3">
        <w:rPr>
          <w:lang w:val="en-US"/>
        </w:rPr>
        <w:t>AI</w:t>
      </w:r>
      <w:r w:rsidR="009D0EB3" w:rsidRPr="009D0EB3">
        <w:t>/</w:t>
      </w:r>
      <w:r w:rsidR="009D0EB3">
        <w:rPr>
          <w:lang w:val="en-US"/>
        </w:rPr>
        <w:t>data</w:t>
      </w:r>
      <w:r w:rsidR="009D0EB3" w:rsidRPr="009D0EB3">
        <w:t xml:space="preserve"> </w:t>
      </w:r>
      <w:r w:rsidR="009D0EB3">
        <w:rPr>
          <w:lang w:val="en-US"/>
        </w:rPr>
        <w:t>mining</w:t>
      </w:r>
      <w:r w:rsidR="009D0EB3" w:rsidRPr="009D0EB3">
        <w:t xml:space="preserve"> </w:t>
      </w:r>
      <w:r w:rsidR="009D0EB3">
        <w:t>κλπ)</w:t>
      </w:r>
      <w:r w:rsidR="00357397">
        <w:t xml:space="preserve">. </w:t>
      </w:r>
    </w:p>
    <w:p w14:paraId="7D16409C" w14:textId="643E7406" w:rsidR="001972CF" w:rsidRDefault="001972CF" w:rsidP="001972CF">
      <w:pPr>
        <w:pStyle w:val="a5"/>
        <w:numPr>
          <w:ilvl w:val="0"/>
          <w:numId w:val="10"/>
        </w:numPr>
        <w:spacing w:line="240" w:lineRule="auto"/>
      </w:pPr>
      <w:r w:rsidRPr="00857BB6">
        <w:rPr>
          <w:b/>
          <w:bCs/>
          <w:u w:val="single"/>
        </w:rPr>
        <w:t>3</w:t>
      </w:r>
      <w:r w:rsidRPr="00857BB6">
        <w:rPr>
          <w:b/>
          <w:bCs/>
          <w:u w:val="single"/>
          <w:vertAlign w:val="superscript"/>
        </w:rPr>
        <w:t>η</w:t>
      </w:r>
      <w:r w:rsidRPr="00857BB6">
        <w:rPr>
          <w:b/>
          <w:bCs/>
          <w:u w:val="single"/>
        </w:rPr>
        <w:t xml:space="preserve"> προτεραιότητα</w:t>
      </w:r>
      <w:r>
        <w:t xml:space="preserve">: </w:t>
      </w:r>
      <w:r w:rsidR="00975141">
        <w:t xml:space="preserve">ανάγκες ψηφιοποίησης υποδομών δικτύων (π.χ. </w:t>
      </w:r>
      <w:r w:rsidR="00975141">
        <w:rPr>
          <w:lang w:val="en-US"/>
        </w:rPr>
        <w:t>GIS</w:t>
      </w:r>
      <w:r w:rsidR="00975141">
        <w:t xml:space="preserve">) </w:t>
      </w:r>
      <w:r w:rsidR="00866C14">
        <w:t xml:space="preserve">και προμήθειας </w:t>
      </w:r>
      <w:r w:rsidR="00350FB1">
        <w:t>λογισμικών,</w:t>
      </w:r>
      <w:r w:rsidR="00357397">
        <w:t xml:space="preserve"> εξοπλισμού </w:t>
      </w:r>
      <w:r w:rsidR="00866C14">
        <w:t xml:space="preserve">και </w:t>
      </w:r>
      <w:r w:rsidR="00357397">
        <w:t xml:space="preserve">λοιπών </w:t>
      </w:r>
      <w:r w:rsidR="00866C14">
        <w:t xml:space="preserve">εφαρμογών που δεν συνδέονται </w:t>
      </w:r>
      <w:r w:rsidR="00357397">
        <w:t xml:space="preserve">με την άμεση αλυσίδα υπηρεσιών νερού του Παρόχου (εφαρμογές </w:t>
      </w:r>
      <w:r w:rsidR="00357397">
        <w:rPr>
          <w:lang w:val="en-US"/>
        </w:rPr>
        <w:t>ERP</w:t>
      </w:r>
      <w:r w:rsidR="00357397" w:rsidRPr="00357397">
        <w:t xml:space="preserve">, </w:t>
      </w:r>
      <w:r w:rsidR="00350FB1">
        <w:t>εφαρμογές γραφείου</w:t>
      </w:r>
      <w:r w:rsidR="00EE074C">
        <w:t xml:space="preserve">, εφαρμογές </w:t>
      </w:r>
      <w:r w:rsidR="00EE074C">
        <w:rPr>
          <w:lang w:val="en-US"/>
        </w:rPr>
        <w:t>CAD</w:t>
      </w:r>
      <w:r w:rsidR="00D56E9C">
        <w:t>/</w:t>
      </w:r>
      <w:r w:rsidR="00D56E9C">
        <w:rPr>
          <w:lang w:val="en-US"/>
        </w:rPr>
        <w:t>GIS</w:t>
      </w:r>
      <w:r w:rsidR="00EE074C" w:rsidRPr="00EE074C">
        <w:t xml:space="preserve">, </w:t>
      </w:r>
      <w:r w:rsidR="00EE074C">
        <w:t>ηλεκτρονικός εξοπλισμός γραφείου κλπ)</w:t>
      </w:r>
    </w:p>
    <w:p w14:paraId="4DE94DD2" w14:textId="77777777" w:rsidR="004128CD" w:rsidRDefault="004128CD" w:rsidP="002D2658">
      <w:pPr>
        <w:spacing w:line="240" w:lineRule="auto"/>
      </w:pPr>
    </w:p>
    <w:p w14:paraId="2B37D3CD" w14:textId="77777777" w:rsidR="004128CD" w:rsidRPr="003B25EF" w:rsidRDefault="004128CD" w:rsidP="004128CD">
      <w:pPr>
        <w:spacing w:line="240" w:lineRule="auto"/>
      </w:pPr>
      <w:r w:rsidRPr="003B25EF">
        <w:rPr>
          <w:b/>
          <w:bCs/>
          <w:u w:val="single"/>
        </w:rPr>
        <w:t>Διευκρινίζεται ότι</w:t>
      </w:r>
      <w:r w:rsidRPr="003B25EF">
        <w:t>:</w:t>
      </w:r>
    </w:p>
    <w:p w14:paraId="17C52F80" w14:textId="5ADD36EA" w:rsidR="004128CD" w:rsidRDefault="004128CD" w:rsidP="004128CD">
      <w:pPr>
        <w:pStyle w:val="a5"/>
        <w:numPr>
          <w:ilvl w:val="0"/>
          <w:numId w:val="11"/>
        </w:numPr>
        <w:spacing w:line="240" w:lineRule="auto"/>
      </w:pPr>
      <w:r>
        <w:t>υπάρχει η πιθανότητα να περιληφθούν έργα σε ανώτερη κατηγορία αν αυτό αποδεικνύεται με στοιχεία. Για παράδειγμα αν οι διαρροές (2</w:t>
      </w:r>
      <w:r w:rsidR="00B63B79" w:rsidRPr="00B63B79">
        <w:rPr>
          <w:vertAlign w:val="superscript"/>
        </w:rPr>
        <w:t>η</w:t>
      </w:r>
      <w:r>
        <w:t xml:space="preserve"> προτεραιότητα στο τομέα ύδρευσης) σχετίζονται άμεσα με την επάρκεια (1</w:t>
      </w:r>
      <w:r w:rsidR="00B63B79" w:rsidRPr="00B63B79">
        <w:rPr>
          <w:vertAlign w:val="superscript"/>
        </w:rPr>
        <w:t>η</w:t>
      </w:r>
      <w:r>
        <w:t xml:space="preserve"> προτεραιότητα) προφανώς το αντίστοιχο έργο δύναται να περιληφθεί στη 1η προτεραιότητα. </w:t>
      </w:r>
    </w:p>
    <w:p w14:paraId="02BC002E" w14:textId="677B1405" w:rsidR="004128CD" w:rsidRDefault="004128CD" w:rsidP="004128CD">
      <w:pPr>
        <w:pStyle w:val="a5"/>
        <w:numPr>
          <w:ilvl w:val="0"/>
          <w:numId w:val="11"/>
        </w:numPr>
        <w:spacing w:line="240" w:lineRule="auto"/>
      </w:pPr>
      <w:r>
        <w:t xml:space="preserve">σε περίπτωση που, σύμφωνα με την ως άνω κατηγοριοποίηση, </w:t>
      </w:r>
      <w:r w:rsidRPr="00F0615C">
        <w:rPr>
          <w:b/>
          <w:bCs/>
        </w:rPr>
        <w:t>δεν</w:t>
      </w:r>
      <w:r>
        <w:t xml:space="preserve"> υπάρχουν ανάγκες 1</w:t>
      </w:r>
      <w:r w:rsidRPr="00196051">
        <w:rPr>
          <w:vertAlign w:val="superscript"/>
        </w:rPr>
        <w:t>ης</w:t>
      </w:r>
      <w:r>
        <w:t xml:space="preserve"> προτεραιότητας σε επίπεδο παρόχου, οι αμέσως επόμενες ανάγκες </w:t>
      </w:r>
      <w:r w:rsidRPr="00F0615C">
        <w:rPr>
          <w:b/>
          <w:bCs/>
        </w:rPr>
        <w:t>αναβαθμίζονται</w:t>
      </w:r>
      <w:r>
        <w:t xml:space="preserve"> </w:t>
      </w:r>
      <w:r w:rsidR="006D54A1" w:rsidRPr="006D54A1">
        <w:rPr>
          <w:b/>
          <w:bCs/>
        </w:rPr>
        <w:t>για το επίπεδο του παρόχου</w:t>
      </w:r>
      <w:r w:rsidR="006D54A1">
        <w:t xml:space="preserve">, </w:t>
      </w:r>
      <w:r>
        <w:t>σε ανώτερη κατηγορία προτεραιότητας (π.χ. ελλείψει αναγκών 1</w:t>
      </w:r>
      <w:r w:rsidRPr="00196051">
        <w:rPr>
          <w:vertAlign w:val="superscript"/>
        </w:rPr>
        <w:t>ης</w:t>
      </w:r>
      <w:r>
        <w:t xml:space="preserve"> προτεραιότητας οι ανάγκες 2</w:t>
      </w:r>
      <w:r w:rsidRPr="00196051">
        <w:rPr>
          <w:vertAlign w:val="superscript"/>
        </w:rPr>
        <w:t>ης</w:t>
      </w:r>
      <w:r>
        <w:t xml:space="preserve"> προτεραιότητας αναβαθμίζονται σε 1</w:t>
      </w:r>
      <w:r w:rsidRPr="00196051">
        <w:rPr>
          <w:vertAlign w:val="superscript"/>
        </w:rPr>
        <w:t>η</w:t>
      </w:r>
      <w:r>
        <w:t xml:space="preserve"> προτεραιότητα για τον Πάροχο κ.ο.κ. ).</w:t>
      </w:r>
    </w:p>
    <w:p w14:paraId="1DBE7577" w14:textId="4CFA7293" w:rsidR="004128CD" w:rsidRDefault="006D54A1" w:rsidP="004128CD">
      <w:pPr>
        <w:pStyle w:val="a5"/>
        <w:numPr>
          <w:ilvl w:val="0"/>
          <w:numId w:val="11"/>
        </w:numPr>
        <w:spacing w:line="240" w:lineRule="auto"/>
      </w:pPr>
      <w:r>
        <w:t>σ</w:t>
      </w:r>
      <w:r w:rsidR="004128CD">
        <w:t xml:space="preserve">ε </w:t>
      </w:r>
      <w:r w:rsidR="00B63B79">
        <w:rPr>
          <w:b/>
          <w:bCs/>
        </w:rPr>
        <w:t>ανάγκες</w:t>
      </w:r>
      <w:r w:rsidR="004128CD">
        <w:t xml:space="preserve"> </w:t>
      </w:r>
      <w:r w:rsidR="00B63B79">
        <w:t xml:space="preserve">που αφορούν σε νέα έργα </w:t>
      </w:r>
      <w:r w:rsidR="004128CD">
        <w:t xml:space="preserve">των </w:t>
      </w:r>
      <w:r w:rsidR="00B63B79">
        <w:t xml:space="preserve">τομέων </w:t>
      </w:r>
      <w:r w:rsidR="004128CD">
        <w:t>Ι</w:t>
      </w:r>
      <w:r w:rsidR="00B63B79">
        <w:t xml:space="preserve"> (ύδρευση)</w:t>
      </w:r>
      <w:r w:rsidR="004128CD">
        <w:t>, ΙΙ</w:t>
      </w:r>
      <w:r w:rsidR="00B63B79">
        <w:t xml:space="preserve"> (λύματα)</w:t>
      </w:r>
      <w:r w:rsidR="004128CD">
        <w:t xml:space="preserve"> και ΙΙΙ</w:t>
      </w:r>
      <w:r w:rsidR="00B63B79">
        <w:t xml:space="preserve"> (αστικές απορροές)</w:t>
      </w:r>
      <w:r w:rsidR="004128CD">
        <w:t xml:space="preserve"> </w:t>
      </w:r>
      <w:r w:rsidR="00B63B79">
        <w:t xml:space="preserve">ο Πάροχος </w:t>
      </w:r>
      <w:r w:rsidR="00B63B79" w:rsidRPr="00643DB0">
        <w:rPr>
          <w:b/>
          <w:bCs/>
        </w:rPr>
        <w:t>θα πρέπει ν</w:t>
      </w:r>
      <w:r w:rsidR="00C43F23" w:rsidRPr="00643DB0">
        <w:rPr>
          <w:b/>
          <w:bCs/>
        </w:rPr>
        <w:t xml:space="preserve">α συνεκτιμά και τις </w:t>
      </w:r>
      <w:r w:rsidR="00646F9B">
        <w:rPr>
          <w:b/>
          <w:bCs/>
        </w:rPr>
        <w:t>επακόλουθες ανάγκες</w:t>
      </w:r>
      <w:r w:rsidR="00C43F23">
        <w:t xml:space="preserve"> </w:t>
      </w:r>
      <w:r w:rsidR="003C1185">
        <w:t xml:space="preserve">που δημιουργούνται </w:t>
      </w:r>
      <w:r w:rsidR="003C1185" w:rsidRPr="00646F9B">
        <w:rPr>
          <w:b/>
          <w:bCs/>
        </w:rPr>
        <w:t xml:space="preserve">στον τομέα </w:t>
      </w:r>
      <w:r w:rsidR="003C1185" w:rsidRPr="00646F9B">
        <w:rPr>
          <w:b/>
          <w:bCs/>
          <w:lang w:val="en-US"/>
        </w:rPr>
        <w:t>IV</w:t>
      </w:r>
      <w:r w:rsidR="003C1185" w:rsidRPr="003C1185">
        <w:t xml:space="preserve"> (</w:t>
      </w:r>
      <w:r w:rsidR="003C1185">
        <w:t>ενέργειας / ψηφιακού μετασχηματισμού)</w:t>
      </w:r>
      <w:r w:rsidR="00646F9B">
        <w:t xml:space="preserve"> εξαιτίας των νέων έργων. </w:t>
      </w:r>
    </w:p>
    <w:p w14:paraId="0085E1E6" w14:textId="77777777" w:rsidR="004128CD" w:rsidRPr="00806C7E" w:rsidRDefault="004128CD" w:rsidP="002D2658">
      <w:pPr>
        <w:spacing w:line="240" w:lineRule="auto"/>
      </w:pPr>
    </w:p>
    <w:p w14:paraId="08E1E497" w14:textId="70D53E4D" w:rsidR="002D2658" w:rsidRPr="00F63186" w:rsidRDefault="002D2658" w:rsidP="002D2658">
      <w:pPr>
        <w:spacing w:line="240" w:lineRule="auto"/>
      </w:pPr>
    </w:p>
    <w:sectPr w:rsidR="002D2658" w:rsidRPr="00F63186" w:rsidSect="00BA7D2D">
      <w:headerReference w:type="default" r:id="rId32"/>
      <w:footerReference w:type="default" r:id="rId3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0AE22A" w14:textId="77777777" w:rsidR="00162310" w:rsidRDefault="00162310" w:rsidP="00BA7D2D">
      <w:pPr>
        <w:spacing w:before="0" w:after="0" w:line="240" w:lineRule="auto"/>
      </w:pPr>
      <w:r>
        <w:separator/>
      </w:r>
    </w:p>
  </w:endnote>
  <w:endnote w:type="continuationSeparator" w:id="0">
    <w:p w14:paraId="57CE3DE6" w14:textId="77777777" w:rsidR="00162310" w:rsidRDefault="00162310" w:rsidP="00BA7D2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AFC58" w14:textId="28CB8D91" w:rsidR="00BA7D2D" w:rsidRPr="00D8746D" w:rsidRDefault="00BA7D2D" w:rsidP="00911839">
    <w:pPr>
      <w:pStyle w:val="a4"/>
      <w:pBdr>
        <w:top w:val="single" w:sz="4" w:space="1" w:color="auto"/>
      </w:pBdr>
      <w:rPr>
        <w:i/>
        <w:iCs/>
        <w:sz w:val="20"/>
        <w:szCs w:val="20"/>
      </w:rPr>
    </w:pPr>
    <w:r>
      <w:rPr>
        <w:i/>
        <w:iCs/>
        <w:sz w:val="20"/>
        <w:szCs w:val="20"/>
      </w:rPr>
      <w:t>Οδηγίες Επιχειρησιακού Σχεδιασμού και Προτεραιοποίησης Έργων στο Τομέα</w:t>
    </w:r>
    <w:r w:rsidR="00510A23">
      <w:rPr>
        <w:i/>
        <w:iCs/>
        <w:sz w:val="20"/>
        <w:szCs w:val="20"/>
      </w:rPr>
      <w:t xml:space="preserve"> του Νερού και</w:t>
    </w:r>
    <w:r>
      <w:rPr>
        <w:i/>
        <w:iCs/>
        <w:sz w:val="20"/>
        <w:szCs w:val="20"/>
      </w:rPr>
      <w:t xml:space="preserve"> των </w:t>
    </w:r>
    <w:r w:rsidR="00510A23">
      <w:rPr>
        <w:i/>
        <w:iCs/>
        <w:sz w:val="20"/>
        <w:szCs w:val="20"/>
      </w:rPr>
      <w:t>Αστικών Λυμάτων</w:t>
    </w:r>
    <w:r>
      <w:rPr>
        <w:i/>
        <w:iCs/>
        <w:sz w:val="20"/>
        <w:szCs w:val="20"/>
      </w:rPr>
      <w:t xml:space="preserve"> Βάσει Ολιστικής Προσέγγισης (</w:t>
    </w:r>
    <w:r>
      <w:rPr>
        <w:i/>
        <w:iCs/>
        <w:sz w:val="20"/>
        <w:szCs w:val="20"/>
        <w:lang w:val="en-US"/>
      </w:rPr>
      <w:t>Holistic</w:t>
    </w:r>
    <w:r w:rsidRPr="00BA7D2D">
      <w:rPr>
        <w:i/>
        <w:iCs/>
        <w:sz w:val="20"/>
        <w:szCs w:val="20"/>
      </w:rPr>
      <w:t xml:space="preserve"> </w:t>
    </w:r>
    <w:r>
      <w:rPr>
        <w:i/>
        <w:iCs/>
        <w:sz w:val="20"/>
        <w:szCs w:val="20"/>
        <w:lang w:val="en-US"/>
      </w:rPr>
      <w:t>Approach</w:t>
    </w:r>
    <w:r w:rsidRPr="00BA7D2D">
      <w:rPr>
        <w:i/>
        <w:iCs/>
        <w:sz w:val="20"/>
        <w:szCs w:val="20"/>
      </w:rPr>
      <w:t>)</w:t>
    </w:r>
    <w:r w:rsidR="00D8746D" w:rsidRPr="00D8746D">
      <w:rPr>
        <w:i/>
        <w:iCs/>
        <w:sz w:val="20"/>
        <w:szCs w:val="20"/>
      </w:rPr>
      <w:tab/>
    </w:r>
    <w:r w:rsidR="00D8746D" w:rsidRPr="00D8746D">
      <w:rPr>
        <w:i/>
        <w:iCs/>
        <w:sz w:val="20"/>
        <w:szCs w:val="20"/>
      </w:rPr>
      <w:tab/>
      <w:t xml:space="preserve">                                                                              </w:t>
    </w:r>
    <w:r w:rsidR="00D8746D">
      <w:rPr>
        <w:i/>
        <w:iCs/>
        <w:sz w:val="20"/>
        <w:szCs w:val="20"/>
      </w:rPr>
      <w:t xml:space="preserve">               σ.</w:t>
    </w:r>
    <w:r w:rsidR="00D8746D" w:rsidRPr="00D8746D">
      <w:rPr>
        <w:i/>
        <w:iCs/>
        <w:sz w:val="20"/>
        <w:szCs w:val="20"/>
      </w:rPr>
      <w:t xml:space="preserve"> </w:t>
    </w:r>
    <w:r w:rsidR="00D8746D" w:rsidRPr="00D8746D">
      <w:rPr>
        <w:b/>
        <w:bCs/>
        <w:i/>
        <w:iCs/>
        <w:sz w:val="20"/>
        <w:szCs w:val="20"/>
        <w:lang w:val="en-US"/>
      </w:rPr>
      <w:fldChar w:fldCharType="begin"/>
    </w:r>
    <w:r w:rsidR="00D8746D" w:rsidRPr="00D8746D">
      <w:rPr>
        <w:b/>
        <w:bCs/>
        <w:i/>
        <w:iCs/>
        <w:sz w:val="20"/>
        <w:szCs w:val="20"/>
        <w:lang w:val="en-US"/>
      </w:rPr>
      <w:instrText>PAGE</w:instrText>
    </w:r>
    <w:r w:rsidR="00D8746D" w:rsidRPr="00D8746D">
      <w:rPr>
        <w:b/>
        <w:bCs/>
        <w:i/>
        <w:iCs/>
        <w:sz w:val="20"/>
        <w:szCs w:val="20"/>
      </w:rPr>
      <w:instrText xml:space="preserve">  \* </w:instrText>
    </w:r>
    <w:r w:rsidR="00D8746D" w:rsidRPr="00D8746D">
      <w:rPr>
        <w:b/>
        <w:bCs/>
        <w:i/>
        <w:iCs/>
        <w:sz w:val="20"/>
        <w:szCs w:val="20"/>
        <w:lang w:val="en-US"/>
      </w:rPr>
      <w:instrText>Arabic</w:instrText>
    </w:r>
    <w:r w:rsidR="00D8746D" w:rsidRPr="00D8746D">
      <w:rPr>
        <w:b/>
        <w:bCs/>
        <w:i/>
        <w:iCs/>
        <w:sz w:val="20"/>
        <w:szCs w:val="20"/>
      </w:rPr>
      <w:instrText xml:space="preserve">  \* </w:instrText>
    </w:r>
    <w:r w:rsidR="00D8746D" w:rsidRPr="00D8746D">
      <w:rPr>
        <w:b/>
        <w:bCs/>
        <w:i/>
        <w:iCs/>
        <w:sz w:val="20"/>
        <w:szCs w:val="20"/>
        <w:lang w:val="en-US"/>
      </w:rPr>
      <w:instrText>MERGEFORMAT</w:instrText>
    </w:r>
    <w:r w:rsidR="00D8746D" w:rsidRPr="00D8746D">
      <w:rPr>
        <w:b/>
        <w:bCs/>
        <w:i/>
        <w:iCs/>
        <w:sz w:val="20"/>
        <w:szCs w:val="20"/>
        <w:lang w:val="en-US"/>
      </w:rPr>
      <w:fldChar w:fldCharType="separate"/>
    </w:r>
    <w:r w:rsidR="00D8746D" w:rsidRPr="00D8746D">
      <w:rPr>
        <w:b/>
        <w:bCs/>
        <w:i/>
        <w:iCs/>
        <w:sz w:val="20"/>
        <w:szCs w:val="20"/>
      </w:rPr>
      <w:t>1</w:t>
    </w:r>
    <w:r w:rsidR="00D8746D" w:rsidRPr="00D8746D">
      <w:rPr>
        <w:b/>
        <w:bCs/>
        <w:i/>
        <w:iCs/>
        <w:sz w:val="20"/>
        <w:szCs w:val="20"/>
        <w:lang w:val="en-US"/>
      </w:rPr>
      <w:fldChar w:fldCharType="end"/>
    </w:r>
    <w:r w:rsidR="00D8746D" w:rsidRPr="00D8746D">
      <w:rPr>
        <w:i/>
        <w:iCs/>
        <w:sz w:val="20"/>
        <w:szCs w:val="20"/>
      </w:rPr>
      <w:t xml:space="preserve"> </w:t>
    </w:r>
    <w:r w:rsidR="00D8746D">
      <w:rPr>
        <w:i/>
        <w:iCs/>
        <w:sz w:val="20"/>
        <w:szCs w:val="20"/>
      </w:rPr>
      <w:t>/</w:t>
    </w:r>
    <w:r w:rsidR="00D8746D" w:rsidRPr="00D8746D">
      <w:rPr>
        <w:i/>
        <w:iCs/>
        <w:sz w:val="20"/>
        <w:szCs w:val="20"/>
      </w:rPr>
      <w:t xml:space="preserve"> </w:t>
    </w:r>
    <w:r w:rsidR="00D8746D" w:rsidRPr="00D8746D">
      <w:rPr>
        <w:b/>
        <w:bCs/>
        <w:i/>
        <w:iCs/>
        <w:sz w:val="20"/>
        <w:szCs w:val="20"/>
        <w:lang w:val="en-US"/>
      </w:rPr>
      <w:fldChar w:fldCharType="begin"/>
    </w:r>
    <w:r w:rsidR="00D8746D" w:rsidRPr="00D8746D">
      <w:rPr>
        <w:b/>
        <w:bCs/>
        <w:i/>
        <w:iCs/>
        <w:sz w:val="20"/>
        <w:szCs w:val="20"/>
        <w:lang w:val="en-US"/>
      </w:rPr>
      <w:instrText>NUMPAGES</w:instrText>
    </w:r>
    <w:r w:rsidR="00D8746D" w:rsidRPr="00D8746D">
      <w:rPr>
        <w:b/>
        <w:bCs/>
        <w:i/>
        <w:iCs/>
        <w:sz w:val="20"/>
        <w:szCs w:val="20"/>
      </w:rPr>
      <w:instrText xml:space="preserve">  \* </w:instrText>
    </w:r>
    <w:r w:rsidR="00D8746D" w:rsidRPr="00D8746D">
      <w:rPr>
        <w:b/>
        <w:bCs/>
        <w:i/>
        <w:iCs/>
        <w:sz w:val="20"/>
        <w:szCs w:val="20"/>
        <w:lang w:val="en-US"/>
      </w:rPr>
      <w:instrText>Arabic</w:instrText>
    </w:r>
    <w:r w:rsidR="00D8746D" w:rsidRPr="00D8746D">
      <w:rPr>
        <w:b/>
        <w:bCs/>
        <w:i/>
        <w:iCs/>
        <w:sz w:val="20"/>
        <w:szCs w:val="20"/>
      </w:rPr>
      <w:instrText xml:space="preserve">  \* </w:instrText>
    </w:r>
    <w:r w:rsidR="00D8746D" w:rsidRPr="00D8746D">
      <w:rPr>
        <w:b/>
        <w:bCs/>
        <w:i/>
        <w:iCs/>
        <w:sz w:val="20"/>
        <w:szCs w:val="20"/>
        <w:lang w:val="en-US"/>
      </w:rPr>
      <w:instrText>MERGEFORMAT</w:instrText>
    </w:r>
    <w:r w:rsidR="00D8746D" w:rsidRPr="00D8746D">
      <w:rPr>
        <w:b/>
        <w:bCs/>
        <w:i/>
        <w:iCs/>
        <w:sz w:val="20"/>
        <w:szCs w:val="20"/>
        <w:lang w:val="en-US"/>
      </w:rPr>
      <w:fldChar w:fldCharType="separate"/>
    </w:r>
    <w:r w:rsidR="00D8746D" w:rsidRPr="00D8746D">
      <w:rPr>
        <w:b/>
        <w:bCs/>
        <w:i/>
        <w:iCs/>
        <w:sz w:val="20"/>
        <w:szCs w:val="20"/>
      </w:rPr>
      <w:t>2</w:t>
    </w:r>
    <w:r w:rsidR="00D8746D" w:rsidRPr="00D8746D">
      <w:rPr>
        <w:b/>
        <w:bCs/>
        <w:i/>
        <w:iCs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C50B07" w14:textId="77777777" w:rsidR="00162310" w:rsidRDefault="00162310" w:rsidP="00BA7D2D">
      <w:pPr>
        <w:spacing w:before="0" w:after="0" w:line="240" w:lineRule="auto"/>
      </w:pPr>
      <w:r>
        <w:separator/>
      </w:r>
    </w:p>
  </w:footnote>
  <w:footnote w:type="continuationSeparator" w:id="0">
    <w:p w14:paraId="72A7A0AF" w14:textId="77777777" w:rsidR="00162310" w:rsidRDefault="00162310" w:rsidP="00BA7D2D">
      <w:pPr>
        <w:spacing w:before="0" w:after="0" w:line="240" w:lineRule="auto"/>
      </w:pPr>
      <w:r>
        <w:continuationSeparator/>
      </w:r>
    </w:p>
  </w:footnote>
  <w:footnote w:id="1">
    <w:p w14:paraId="7325D8FC" w14:textId="77777777" w:rsidR="00831078" w:rsidRPr="00DF4724" w:rsidRDefault="00831078" w:rsidP="00831078">
      <w:pPr>
        <w:pStyle w:val="a6"/>
      </w:pPr>
      <w:r>
        <w:rPr>
          <w:rStyle w:val="a7"/>
        </w:rPr>
        <w:footnoteRef/>
      </w:r>
      <w:r>
        <w:t xml:space="preserve"> Βάσει των συστάσεων 2021/1749 της Ε.Ε. </w:t>
      </w:r>
      <w:r w:rsidRPr="00DF4724">
        <w:t>“</w:t>
      </w:r>
      <w:hyperlink r:id="rId1" w:history="1">
        <w:r w:rsidRPr="00CC026C">
          <w:rPr>
            <w:rStyle w:val="-"/>
            <w:lang w:val="en-US"/>
          </w:rPr>
          <w:t>Energy</w:t>
        </w:r>
        <w:r w:rsidRPr="00CC026C">
          <w:rPr>
            <w:rStyle w:val="-"/>
          </w:rPr>
          <w:t xml:space="preserve"> </w:t>
        </w:r>
        <w:r w:rsidRPr="00CC026C">
          <w:rPr>
            <w:rStyle w:val="-"/>
            <w:lang w:val="en-US"/>
          </w:rPr>
          <w:t>Efficiency</w:t>
        </w:r>
        <w:r w:rsidRPr="00CC026C">
          <w:rPr>
            <w:rStyle w:val="-"/>
          </w:rPr>
          <w:t xml:space="preserve"> </w:t>
        </w:r>
        <w:r w:rsidRPr="00CC026C">
          <w:rPr>
            <w:rStyle w:val="-"/>
            <w:lang w:val="en-US"/>
          </w:rPr>
          <w:t>First</w:t>
        </w:r>
      </w:hyperlink>
      <w:r w:rsidRPr="00DF4724">
        <w:t>”</w:t>
      </w:r>
    </w:p>
  </w:footnote>
  <w:footnote w:id="2">
    <w:p w14:paraId="303B41BA" w14:textId="7671C0C8" w:rsidR="00F976A6" w:rsidRPr="00F976A6" w:rsidRDefault="00F976A6">
      <w:pPr>
        <w:pStyle w:val="a6"/>
      </w:pPr>
      <w:r>
        <w:rPr>
          <w:rStyle w:val="a7"/>
        </w:rPr>
        <w:footnoteRef/>
      </w:r>
      <w:r>
        <w:t xml:space="preserve"> </w:t>
      </w:r>
      <w:hyperlink r:id="rId2" w:history="1">
        <w:r w:rsidRPr="00476B22">
          <w:rPr>
            <w:rStyle w:val="-"/>
          </w:rPr>
          <w:t>https://eur-lex.europa.eu/legal-content/EL/TXT/PDF/?uri=CELEX:52021XC0218(01)</w:t>
        </w:r>
      </w:hyperlink>
      <w:r w:rsidRPr="00F976A6">
        <w:t xml:space="preserve"> </w:t>
      </w:r>
    </w:p>
  </w:footnote>
  <w:footnote w:id="3">
    <w:p w14:paraId="41E832F9" w14:textId="332EE055" w:rsidR="008C6A6B" w:rsidRPr="00271E2F" w:rsidRDefault="008C6A6B">
      <w:pPr>
        <w:pStyle w:val="a6"/>
        <w:rPr>
          <w:i/>
          <w:iCs/>
        </w:rPr>
      </w:pPr>
      <w:r w:rsidRPr="00271E2F">
        <w:rPr>
          <w:rStyle w:val="a7"/>
          <w:i/>
          <w:iCs/>
        </w:rPr>
        <w:footnoteRef/>
      </w:r>
      <w:r w:rsidRPr="00271E2F">
        <w:rPr>
          <w:i/>
          <w:iCs/>
        </w:rPr>
        <w:t xml:space="preserve"> Με τον όρο «υπηρεσίες νερού» </w:t>
      </w:r>
      <w:r w:rsidR="00911839" w:rsidRPr="00271E2F">
        <w:rPr>
          <w:i/>
          <w:iCs/>
        </w:rPr>
        <w:t xml:space="preserve">εδώ </w:t>
      </w:r>
      <w:r w:rsidRPr="00271E2F">
        <w:rPr>
          <w:i/>
          <w:iCs/>
        </w:rPr>
        <w:t xml:space="preserve">ορίζονται όλες εκείνες οι υπηρεσίες που παρέχονται από τον </w:t>
      </w:r>
      <w:r w:rsidR="00880449" w:rsidRPr="00271E2F">
        <w:rPr>
          <w:i/>
          <w:iCs/>
        </w:rPr>
        <w:t>πάροχο</w:t>
      </w:r>
      <w:r w:rsidRPr="00271E2F">
        <w:rPr>
          <w:i/>
          <w:iCs/>
        </w:rPr>
        <w:t xml:space="preserve"> προς τους τελικούς αποδέκτες </w:t>
      </w:r>
      <w:r w:rsidR="00911839" w:rsidRPr="00271E2F">
        <w:rPr>
          <w:i/>
          <w:iCs/>
        </w:rPr>
        <w:t xml:space="preserve">/ καταναλωτές του και καλύπτουν όλο το εύρος του κύκλου νερού (από την πηγή του νερού μέχρι την τελική διάθεση και διαχείριση όμβριων και αστικών λυμάτων). </w:t>
      </w:r>
    </w:p>
  </w:footnote>
  <w:footnote w:id="4">
    <w:p w14:paraId="70B20032" w14:textId="370180B9" w:rsidR="003F4247" w:rsidRDefault="003F4247">
      <w:pPr>
        <w:pStyle w:val="a6"/>
      </w:pPr>
      <w:r>
        <w:rPr>
          <w:rStyle w:val="a7"/>
        </w:rPr>
        <w:footnoteRef/>
      </w:r>
      <w:r>
        <w:t xml:space="preserve"> </w:t>
      </w:r>
      <w:r w:rsidR="001A3E93">
        <w:t>Ε</w:t>
      </w:r>
      <w:r>
        <w:t>θνικός</w:t>
      </w:r>
      <w:r w:rsidR="006D4A69">
        <w:t xml:space="preserve">, </w:t>
      </w:r>
      <w:r>
        <w:t>περιφερειακός</w:t>
      </w:r>
      <w:r w:rsidR="006D4A69">
        <w:t xml:space="preserve">, θεματικός </w:t>
      </w:r>
      <w:r>
        <w:t>στρατηγικός/επιχειρησιακός σχεδιασμός</w:t>
      </w:r>
      <w:r w:rsidR="006D4A69">
        <w:t xml:space="preserve"> φορέων ανώτερων επιπέδων διακυβέρνησης ή/και συναρμόδιων φορέων στους τομείς αντίστοιχους τομείς παρέμβασης (ύδρευση, λύματα, αστικές απορροές, ενέργεια . </w:t>
      </w:r>
    </w:p>
  </w:footnote>
  <w:footnote w:id="5">
    <w:p w14:paraId="4D3224F4" w14:textId="096CE5A0" w:rsidR="003F4247" w:rsidRDefault="003F4247">
      <w:pPr>
        <w:pStyle w:val="a6"/>
      </w:pPr>
      <w:r>
        <w:rPr>
          <w:rStyle w:val="a7"/>
        </w:rPr>
        <w:footnoteRef/>
      </w:r>
      <w:r>
        <w:t xml:space="preserve"> Αφορά σε προγραμματικές/στρατηγικές/επιχειρησιακές κατευθύνσεις που έχουν συμπεριληφθεί σε αντίστοιχα εν ισχύ εγκεκριμένα σχέδια και επίκαιρες θεματικές μελέτες του παρόχου. </w:t>
      </w:r>
    </w:p>
  </w:footnote>
  <w:footnote w:id="6">
    <w:p w14:paraId="58DE4B8D" w14:textId="77777777" w:rsidR="003B7E9C" w:rsidRDefault="003B7E9C" w:rsidP="003B7E9C">
      <w:pPr>
        <w:pStyle w:val="a6"/>
      </w:pPr>
      <w:r>
        <w:rPr>
          <w:rStyle w:val="a7"/>
        </w:rPr>
        <w:footnoteRef/>
      </w:r>
      <w:r>
        <w:t xml:space="preserve"> </w:t>
      </w:r>
      <w:r w:rsidRPr="005673F6">
        <w:rPr>
          <w:b/>
          <w:bCs/>
        </w:rPr>
        <w:t>αντικειμενικός προσδιορισμός του ποσοστού διαρροών</w:t>
      </w:r>
      <w:r>
        <w:t xml:space="preserve"> με κοινώς αποδεκτή μεθοδολογία με βάση το άρθρο 4 της 2020/2184/ΕΕ</w:t>
      </w:r>
    </w:p>
  </w:footnote>
  <w:footnote w:id="7">
    <w:p w14:paraId="73DAA3C2" w14:textId="0A57E947" w:rsidR="009A0120" w:rsidRPr="009A0120" w:rsidRDefault="009A0120">
      <w:pPr>
        <w:pStyle w:val="a6"/>
      </w:pPr>
      <w:r>
        <w:rPr>
          <w:rStyle w:val="a7"/>
        </w:rPr>
        <w:footnoteRef/>
      </w:r>
      <w:r>
        <w:t xml:space="preserve"> Για κατοίκους: </w:t>
      </w:r>
      <w:r>
        <w:rPr>
          <w:lang w:val="en-US"/>
        </w:rPr>
        <w:t>lt</w:t>
      </w:r>
      <w:r w:rsidRPr="009A0120">
        <w:t>/</w:t>
      </w:r>
      <w:r>
        <w:t>μόνιμο κάτοικο/ημέρα, για δημόσια κτίρια/υποδομές</w:t>
      </w:r>
      <w:r w:rsidR="00403C26">
        <w:t xml:space="preserve"> και βιοιμηχανική χρήση</w:t>
      </w:r>
      <w:r>
        <w:t xml:space="preserve">: </w:t>
      </w:r>
      <w:r>
        <w:rPr>
          <w:lang w:val="en-US"/>
        </w:rPr>
        <w:t>lt</w:t>
      </w:r>
      <w:r>
        <w:t>/μόνιμο κάτοικο/ημέρα</w:t>
      </w:r>
      <w:r w:rsidR="00403C26">
        <w:t xml:space="preserve"> (γίνεται αναγωγή όπως στη περίπτωση των καταναλώσεων των κατοίκων: Συνολική κατανάλωση ημέρας/σύνολο μόνιμων κατοίκων)</w:t>
      </w:r>
      <w:r w:rsidR="00D33356">
        <w:t xml:space="preserve">. Σε κάθε περίπτωση ο Πάροχος θα πρέπει να τεκμηριώσει μοναδιαίες ποσότητες κατανάλωσης τελευταίας 5-ετίας σε ημερήσια βάση. </w:t>
      </w:r>
    </w:p>
  </w:footnote>
  <w:footnote w:id="8">
    <w:p w14:paraId="1094E70F" w14:textId="7318817B" w:rsidR="00086184" w:rsidRDefault="00086184">
      <w:pPr>
        <w:pStyle w:val="a6"/>
      </w:pPr>
      <w:r>
        <w:rPr>
          <w:rStyle w:val="a7"/>
        </w:rPr>
        <w:footnoteRef/>
      </w:r>
      <w:r>
        <w:t xml:space="preserve"> Ο</w:t>
      </w:r>
      <w:r w:rsidR="00B06EBC">
        <w:t>ι οποίες από</w:t>
      </w:r>
      <w:r w:rsidR="0018298F">
        <w:t xml:space="preserve">, </w:t>
      </w:r>
      <w:r w:rsidR="00B06EBC" w:rsidRPr="00B06EBC">
        <w:rPr>
          <w:b/>
          <w:bCs/>
        </w:rPr>
        <w:t>δημοσιονομικής άποψης</w:t>
      </w:r>
      <w:r w:rsidR="0018298F">
        <w:rPr>
          <w:b/>
          <w:bCs/>
        </w:rPr>
        <w:t>,</w:t>
      </w:r>
      <w:r w:rsidR="00B06EBC" w:rsidRPr="00B06EBC">
        <w:rPr>
          <w:b/>
          <w:bCs/>
        </w:rPr>
        <w:t xml:space="preserve"> εμπίπτουν και στη τρέχουσα ΠΠ 2021-2027 (2030)</w:t>
      </w:r>
      <w:r w:rsidR="00976F73">
        <w:rPr>
          <w:b/>
          <w:bCs/>
        </w:rPr>
        <w:t xml:space="preserve"> και δύναται να χρηματοδοτηθούν από αντίστοιχα προγράμματα/εργαλεία χρηματοδότησης.</w:t>
      </w:r>
    </w:p>
  </w:footnote>
  <w:footnote w:id="9">
    <w:p w14:paraId="723BC689" w14:textId="77777777" w:rsidR="003C029D" w:rsidRPr="00CA5CC2" w:rsidRDefault="003C029D" w:rsidP="003C029D">
      <w:pPr>
        <w:pStyle w:val="a6"/>
      </w:pPr>
      <w:r>
        <w:rPr>
          <w:rStyle w:val="a7"/>
        </w:rPr>
        <w:footnoteRef/>
      </w:r>
      <w:r>
        <w:t xml:space="preserve"> Η ιεράρχηση περιορίζεται </w:t>
      </w:r>
      <w:r w:rsidRPr="0039439F">
        <w:rPr>
          <w:b/>
          <w:bCs/>
        </w:rPr>
        <w:t>μόνο στις βραχυπρόθεσμες</w:t>
      </w:r>
      <w:r>
        <w:t xml:space="preserve"> ανάγκες/προβλήματα δεδομένης της αβεβαιότητας (</w:t>
      </w:r>
      <w:r>
        <w:rPr>
          <w:lang w:val="en-US"/>
        </w:rPr>
        <w:t>uncertainty</w:t>
      </w:r>
      <w:r w:rsidRPr="00CA5CC2">
        <w:t>)</w:t>
      </w:r>
      <w:r>
        <w:t xml:space="preserve"> των πραγματικών συνθηκών που θα επικρατούν σε μεσοπρόθεσμο και μακροπρόθεσμο ορίζοντα προγραμματισμού/σχεδιασμού.</w:t>
      </w:r>
    </w:p>
  </w:footnote>
  <w:footnote w:id="10">
    <w:p w14:paraId="5BD15424" w14:textId="52E4D2DF" w:rsidR="009F7665" w:rsidRDefault="009F7665">
      <w:pPr>
        <w:pStyle w:val="a6"/>
      </w:pPr>
      <w:r>
        <w:rPr>
          <w:rStyle w:val="a7"/>
        </w:rPr>
        <w:footnoteRef/>
      </w:r>
      <w:r>
        <w:t xml:space="preserve"> </w:t>
      </w:r>
      <w:hyperlink r:id="rId3" w:history="1">
        <w:r w:rsidRPr="00C37BC1">
          <w:rPr>
            <w:rStyle w:val="-"/>
          </w:rPr>
          <w:t>https://www.mou.gr/elibrary/OperationalPlanWater2022.pdf</w:t>
        </w:r>
      </w:hyperlink>
      <w:r>
        <w:t xml:space="preserve"> (</w:t>
      </w:r>
      <w:r w:rsidRPr="005C4B19">
        <w:rPr>
          <w:b/>
          <w:bCs/>
        </w:rPr>
        <w:t>κεφ.3, σελ.23</w:t>
      </w:r>
      <w:r w:rsidR="00301F39">
        <w:rPr>
          <w:b/>
          <w:bCs/>
        </w:rPr>
        <w:t>-26</w:t>
      </w:r>
      <w:r>
        <w:t xml:space="preserve">) </w:t>
      </w:r>
    </w:p>
  </w:footnote>
  <w:footnote w:id="11">
    <w:p w14:paraId="59C1E332" w14:textId="3EF42261" w:rsidR="008D5C97" w:rsidRPr="008D5C97" w:rsidRDefault="008D5C97" w:rsidP="008D5C97">
      <w:pPr>
        <w:pStyle w:val="a6"/>
      </w:pPr>
      <w:r>
        <w:rPr>
          <w:rStyle w:val="a7"/>
        </w:rPr>
        <w:footnoteRef/>
      </w:r>
      <w:r>
        <w:t xml:space="preserve"> Για παράδειγμα «</w:t>
      </w:r>
      <w:r w:rsidRPr="008D5C97">
        <w:rPr>
          <w:i/>
          <w:iCs/>
        </w:rPr>
        <w:t xml:space="preserve">Η υποχρέωση δημιουργίας δικτύων αποχέτευσης αστικών λυμάτων επεκτείνεται σε όλους τους οικισμούς των </w:t>
      </w:r>
      <w:r w:rsidRPr="008D5C97">
        <w:rPr>
          <w:b/>
          <w:bCs/>
          <w:i/>
          <w:iCs/>
        </w:rPr>
        <w:t>&gt; 1 000 ι.π.</w:t>
      </w:r>
      <w:r>
        <w:t xml:space="preserve">» σύμφωνα με την </w:t>
      </w:r>
      <w:hyperlink r:id="rId4" w:history="1">
        <w:r w:rsidRPr="00F4484F">
          <w:rPr>
            <w:rStyle w:val="-"/>
          </w:rPr>
          <w:t>πρόταση νέας οδηγίας</w:t>
        </w:r>
      </w:hyperlink>
      <w:r>
        <w:t xml:space="preserve"> για την επεξεργασία των </w:t>
      </w:r>
      <w:r w:rsidR="00F4484F">
        <w:t xml:space="preserve">αστικών </w:t>
      </w:r>
      <w:r>
        <w:t>λυμάτων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F9E6E" w14:textId="463546C9" w:rsidR="00D8746D" w:rsidRDefault="00D8746D" w:rsidP="00D8746D">
    <w:pPr>
      <w:pStyle w:val="a3"/>
      <w:pBdr>
        <w:bottom w:val="single" w:sz="4" w:space="1" w:color="auto"/>
      </w:pBdr>
      <w:jc w:val="right"/>
    </w:pPr>
    <w:r w:rsidRPr="00BA7D2D">
      <w:rPr>
        <w:b/>
        <w:bCs/>
        <w:i/>
        <w:iCs/>
        <w:sz w:val="20"/>
        <w:szCs w:val="20"/>
      </w:rPr>
      <w:t>Μέρος Α: Ανάλυση Υφιστάμενης Κατάστασης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B868F2"/>
    <w:multiLevelType w:val="hybridMultilevel"/>
    <w:tmpl w:val="BEBE17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8564E"/>
    <w:multiLevelType w:val="hybridMultilevel"/>
    <w:tmpl w:val="0CEE55E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11E6D"/>
    <w:multiLevelType w:val="hybridMultilevel"/>
    <w:tmpl w:val="F996AFE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87975"/>
    <w:multiLevelType w:val="hybridMultilevel"/>
    <w:tmpl w:val="48C074A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C261E"/>
    <w:multiLevelType w:val="hybridMultilevel"/>
    <w:tmpl w:val="E716EA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77875"/>
    <w:multiLevelType w:val="hybridMultilevel"/>
    <w:tmpl w:val="0450DE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523AD5"/>
    <w:multiLevelType w:val="hybridMultilevel"/>
    <w:tmpl w:val="90384A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A403D2"/>
    <w:multiLevelType w:val="hybridMultilevel"/>
    <w:tmpl w:val="8ECEE7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27E70"/>
    <w:multiLevelType w:val="hybridMultilevel"/>
    <w:tmpl w:val="F9D282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831806"/>
    <w:multiLevelType w:val="hybridMultilevel"/>
    <w:tmpl w:val="BAAE285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B111A2"/>
    <w:multiLevelType w:val="hybridMultilevel"/>
    <w:tmpl w:val="4BEC1F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41927">
    <w:abstractNumId w:val="10"/>
  </w:num>
  <w:num w:numId="2" w16cid:durableId="110246258">
    <w:abstractNumId w:val="0"/>
  </w:num>
  <w:num w:numId="3" w16cid:durableId="789402289">
    <w:abstractNumId w:val="3"/>
  </w:num>
  <w:num w:numId="4" w16cid:durableId="656500854">
    <w:abstractNumId w:val="6"/>
  </w:num>
  <w:num w:numId="5" w16cid:durableId="1505710032">
    <w:abstractNumId w:val="4"/>
  </w:num>
  <w:num w:numId="6" w16cid:durableId="1285774449">
    <w:abstractNumId w:val="1"/>
  </w:num>
  <w:num w:numId="7" w16cid:durableId="1412043194">
    <w:abstractNumId w:val="5"/>
  </w:num>
  <w:num w:numId="8" w16cid:durableId="2099674059">
    <w:abstractNumId w:val="8"/>
  </w:num>
  <w:num w:numId="9" w16cid:durableId="2144419595">
    <w:abstractNumId w:val="7"/>
  </w:num>
  <w:num w:numId="10" w16cid:durableId="1609465484">
    <w:abstractNumId w:val="2"/>
  </w:num>
  <w:num w:numId="11" w16cid:durableId="14351732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6B8"/>
    <w:rsid w:val="000045F6"/>
    <w:rsid w:val="00005365"/>
    <w:rsid w:val="0001103A"/>
    <w:rsid w:val="00016569"/>
    <w:rsid w:val="00034E50"/>
    <w:rsid w:val="00034FE4"/>
    <w:rsid w:val="00035E50"/>
    <w:rsid w:val="00046593"/>
    <w:rsid w:val="00050A0B"/>
    <w:rsid w:val="000606B8"/>
    <w:rsid w:val="000619EC"/>
    <w:rsid w:val="0006213F"/>
    <w:rsid w:val="00073F33"/>
    <w:rsid w:val="00074BAC"/>
    <w:rsid w:val="0007565C"/>
    <w:rsid w:val="000817F4"/>
    <w:rsid w:val="00086184"/>
    <w:rsid w:val="0008653D"/>
    <w:rsid w:val="00093238"/>
    <w:rsid w:val="000A0392"/>
    <w:rsid w:val="000A0A16"/>
    <w:rsid w:val="000A1643"/>
    <w:rsid w:val="000B0A0C"/>
    <w:rsid w:val="000C48C1"/>
    <w:rsid w:val="000C5B14"/>
    <w:rsid w:val="000C7E51"/>
    <w:rsid w:val="000E4E96"/>
    <w:rsid w:val="000F10D1"/>
    <w:rsid w:val="001023A0"/>
    <w:rsid w:val="00113D3B"/>
    <w:rsid w:val="00123154"/>
    <w:rsid w:val="00130A10"/>
    <w:rsid w:val="0013442C"/>
    <w:rsid w:val="00136966"/>
    <w:rsid w:val="00150F48"/>
    <w:rsid w:val="00154379"/>
    <w:rsid w:val="00157682"/>
    <w:rsid w:val="00162310"/>
    <w:rsid w:val="00162C49"/>
    <w:rsid w:val="00164B32"/>
    <w:rsid w:val="00171C64"/>
    <w:rsid w:val="001724CC"/>
    <w:rsid w:val="00173600"/>
    <w:rsid w:val="001739D8"/>
    <w:rsid w:val="001800A5"/>
    <w:rsid w:val="0018172A"/>
    <w:rsid w:val="0018298F"/>
    <w:rsid w:val="00196051"/>
    <w:rsid w:val="001972CF"/>
    <w:rsid w:val="001A3298"/>
    <w:rsid w:val="001A3E93"/>
    <w:rsid w:val="001B3934"/>
    <w:rsid w:val="001B65BE"/>
    <w:rsid w:val="001B7C43"/>
    <w:rsid w:val="001C1FF3"/>
    <w:rsid w:val="001D26F6"/>
    <w:rsid w:val="001D6613"/>
    <w:rsid w:val="001E3165"/>
    <w:rsid w:val="001F44B8"/>
    <w:rsid w:val="00200CCE"/>
    <w:rsid w:val="00200D67"/>
    <w:rsid w:val="00201C55"/>
    <w:rsid w:val="00210F76"/>
    <w:rsid w:val="00216478"/>
    <w:rsid w:val="00216E4C"/>
    <w:rsid w:val="00235BC2"/>
    <w:rsid w:val="002523E6"/>
    <w:rsid w:val="0025326C"/>
    <w:rsid w:val="00267BBB"/>
    <w:rsid w:val="00271E2F"/>
    <w:rsid w:val="00272C02"/>
    <w:rsid w:val="00274533"/>
    <w:rsid w:val="00280ACF"/>
    <w:rsid w:val="00282A56"/>
    <w:rsid w:val="0028489C"/>
    <w:rsid w:val="0028653E"/>
    <w:rsid w:val="00286C59"/>
    <w:rsid w:val="002902E2"/>
    <w:rsid w:val="00291A91"/>
    <w:rsid w:val="00294C30"/>
    <w:rsid w:val="002A5406"/>
    <w:rsid w:val="002A77FB"/>
    <w:rsid w:val="002B2BE1"/>
    <w:rsid w:val="002B6568"/>
    <w:rsid w:val="002B777A"/>
    <w:rsid w:val="002C033A"/>
    <w:rsid w:val="002C1FB9"/>
    <w:rsid w:val="002C4664"/>
    <w:rsid w:val="002D08DE"/>
    <w:rsid w:val="002D2658"/>
    <w:rsid w:val="002D46A8"/>
    <w:rsid w:val="002D5BB5"/>
    <w:rsid w:val="002D6C1E"/>
    <w:rsid w:val="002E3D8F"/>
    <w:rsid w:val="00300E5D"/>
    <w:rsid w:val="00301F39"/>
    <w:rsid w:val="00330B2B"/>
    <w:rsid w:val="0034492B"/>
    <w:rsid w:val="00350FB1"/>
    <w:rsid w:val="00353111"/>
    <w:rsid w:val="00357397"/>
    <w:rsid w:val="00365477"/>
    <w:rsid w:val="003676A5"/>
    <w:rsid w:val="00367EE7"/>
    <w:rsid w:val="003730F1"/>
    <w:rsid w:val="00374843"/>
    <w:rsid w:val="0039439F"/>
    <w:rsid w:val="003A6865"/>
    <w:rsid w:val="003A74F2"/>
    <w:rsid w:val="003B25EF"/>
    <w:rsid w:val="003B5002"/>
    <w:rsid w:val="003B7E9C"/>
    <w:rsid w:val="003C029D"/>
    <w:rsid w:val="003C1185"/>
    <w:rsid w:val="003E69A5"/>
    <w:rsid w:val="003F0D94"/>
    <w:rsid w:val="003F4247"/>
    <w:rsid w:val="00403C26"/>
    <w:rsid w:val="00407989"/>
    <w:rsid w:val="00407D9D"/>
    <w:rsid w:val="004128CD"/>
    <w:rsid w:val="00413781"/>
    <w:rsid w:val="00414B3F"/>
    <w:rsid w:val="00414F27"/>
    <w:rsid w:val="004266C9"/>
    <w:rsid w:val="0042776F"/>
    <w:rsid w:val="00431713"/>
    <w:rsid w:val="0043745F"/>
    <w:rsid w:val="00446007"/>
    <w:rsid w:val="00447229"/>
    <w:rsid w:val="00447CC4"/>
    <w:rsid w:val="00450E32"/>
    <w:rsid w:val="00471855"/>
    <w:rsid w:val="00495051"/>
    <w:rsid w:val="004B42E7"/>
    <w:rsid w:val="004D5753"/>
    <w:rsid w:val="004D5E0A"/>
    <w:rsid w:val="004E0F03"/>
    <w:rsid w:val="004E3751"/>
    <w:rsid w:val="005009A3"/>
    <w:rsid w:val="00504B1C"/>
    <w:rsid w:val="00504E21"/>
    <w:rsid w:val="00510A23"/>
    <w:rsid w:val="00513819"/>
    <w:rsid w:val="0051548E"/>
    <w:rsid w:val="005205F2"/>
    <w:rsid w:val="0053331B"/>
    <w:rsid w:val="00565951"/>
    <w:rsid w:val="005673F6"/>
    <w:rsid w:val="005844B9"/>
    <w:rsid w:val="005875A2"/>
    <w:rsid w:val="00594352"/>
    <w:rsid w:val="00594507"/>
    <w:rsid w:val="00595E53"/>
    <w:rsid w:val="005A31EE"/>
    <w:rsid w:val="005A3429"/>
    <w:rsid w:val="005A5DEA"/>
    <w:rsid w:val="005C4B19"/>
    <w:rsid w:val="005C6712"/>
    <w:rsid w:val="005C79F7"/>
    <w:rsid w:val="005D13A1"/>
    <w:rsid w:val="005D21A3"/>
    <w:rsid w:val="005D230B"/>
    <w:rsid w:val="005D260A"/>
    <w:rsid w:val="005D72D4"/>
    <w:rsid w:val="005E0C6E"/>
    <w:rsid w:val="005F6F03"/>
    <w:rsid w:val="006041C4"/>
    <w:rsid w:val="00620FAB"/>
    <w:rsid w:val="0062582E"/>
    <w:rsid w:val="006304B4"/>
    <w:rsid w:val="00643DB0"/>
    <w:rsid w:val="00646F9B"/>
    <w:rsid w:val="006761B2"/>
    <w:rsid w:val="006802FD"/>
    <w:rsid w:val="0068266A"/>
    <w:rsid w:val="00685931"/>
    <w:rsid w:val="006913AD"/>
    <w:rsid w:val="006B4F1A"/>
    <w:rsid w:val="006C6AA7"/>
    <w:rsid w:val="006D4A69"/>
    <w:rsid w:val="006D54A1"/>
    <w:rsid w:val="006E034D"/>
    <w:rsid w:val="006E0552"/>
    <w:rsid w:val="006E0B77"/>
    <w:rsid w:val="006E66E7"/>
    <w:rsid w:val="006E7F61"/>
    <w:rsid w:val="006F3306"/>
    <w:rsid w:val="0071542A"/>
    <w:rsid w:val="00721A5C"/>
    <w:rsid w:val="00734303"/>
    <w:rsid w:val="00754221"/>
    <w:rsid w:val="007657FF"/>
    <w:rsid w:val="007669E8"/>
    <w:rsid w:val="00771237"/>
    <w:rsid w:val="00774ADE"/>
    <w:rsid w:val="007A7ED3"/>
    <w:rsid w:val="007B2861"/>
    <w:rsid w:val="007B4DD5"/>
    <w:rsid w:val="007C13AA"/>
    <w:rsid w:val="007C24EC"/>
    <w:rsid w:val="007D44EE"/>
    <w:rsid w:val="007E2AEC"/>
    <w:rsid w:val="007E69E6"/>
    <w:rsid w:val="007E72DC"/>
    <w:rsid w:val="007E7590"/>
    <w:rsid w:val="00806C7E"/>
    <w:rsid w:val="00810846"/>
    <w:rsid w:val="00812108"/>
    <w:rsid w:val="00814A78"/>
    <w:rsid w:val="0082480C"/>
    <w:rsid w:val="00830460"/>
    <w:rsid w:val="00831078"/>
    <w:rsid w:val="00841499"/>
    <w:rsid w:val="00847F5E"/>
    <w:rsid w:val="00855C05"/>
    <w:rsid w:val="00857BB6"/>
    <w:rsid w:val="0086271C"/>
    <w:rsid w:val="00866C14"/>
    <w:rsid w:val="00874FB0"/>
    <w:rsid w:val="00880449"/>
    <w:rsid w:val="008A07B6"/>
    <w:rsid w:val="008A37C5"/>
    <w:rsid w:val="008B0946"/>
    <w:rsid w:val="008B3046"/>
    <w:rsid w:val="008C6A6B"/>
    <w:rsid w:val="008C6AAF"/>
    <w:rsid w:val="008D2EA9"/>
    <w:rsid w:val="008D5C97"/>
    <w:rsid w:val="008E50E6"/>
    <w:rsid w:val="008E5FB1"/>
    <w:rsid w:val="008E6FE8"/>
    <w:rsid w:val="008F2520"/>
    <w:rsid w:val="00911839"/>
    <w:rsid w:val="009379A7"/>
    <w:rsid w:val="009414F3"/>
    <w:rsid w:val="0095636C"/>
    <w:rsid w:val="009665FB"/>
    <w:rsid w:val="0097001A"/>
    <w:rsid w:val="009705D3"/>
    <w:rsid w:val="00974F36"/>
    <w:rsid w:val="00975141"/>
    <w:rsid w:val="00976F73"/>
    <w:rsid w:val="00985EF0"/>
    <w:rsid w:val="00986737"/>
    <w:rsid w:val="00987B26"/>
    <w:rsid w:val="009A0120"/>
    <w:rsid w:val="009A18C7"/>
    <w:rsid w:val="009A491F"/>
    <w:rsid w:val="009D0EB3"/>
    <w:rsid w:val="009D3905"/>
    <w:rsid w:val="009D3A3B"/>
    <w:rsid w:val="009E1E4E"/>
    <w:rsid w:val="009E63F6"/>
    <w:rsid w:val="009E7799"/>
    <w:rsid w:val="009F26FE"/>
    <w:rsid w:val="009F47D2"/>
    <w:rsid w:val="009F4B37"/>
    <w:rsid w:val="009F7665"/>
    <w:rsid w:val="00A15DDC"/>
    <w:rsid w:val="00A16761"/>
    <w:rsid w:val="00A179A4"/>
    <w:rsid w:val="00A25EBB"/>
    <w:rsid w:val="00A3258D"/>
    <w:rsid w:val="00A34BA0"/>
    <w:rsid w:val="00A3504E"/>
    <w:rsid w:val="00A572E3"/>
    <w:rsid w:val="00A609E5"/>
    <w:rsid w:val="00A73458"/>
    <w:rsid w:val="00A76100"/>
    <w:rsid w:val="00A824A4"/>
    <w:rsid w:val="00A82625"/>
    <w:rsid w:val="00A85B6A"/>
    <w:rsid w:val="00A86263"/>
    <w:rsid w:val="00A96807"/>
    <w:rsid w:val="00AC6B1C"/>
    <w:rsid w:val="00AD000A"/>
    <w:rsid w:val="00AD1D97"/>
    <w:rsid w:val="00AD6053"/>
    <w:rsid w:val="00AD7175"/>
    <w:rsid w:val="00B00754"/>
    <w:rsid w:val="00B05B1B"/>
    <w:rsid w:val="00B06EBC"/>
    <w:rsid w:val="00B10CCF"/>
    <w:rsid w:val="00B151EE"/>
    <w:rsid w:val="00B202E1"/>
    <w:rsid w:val="00B20325"/>
    <w:rsid w:val="00B20C07"/>
    <w:rsid w:val="00B21EF4"/>
    <w:rsid w:val="00B32B2A"/>
    <w:rsid w:val="00B4502F"/>
    <w:rsid w:val="00B50284"/>
    <w:rsid w:val="00B54E4B"/>
    <w:rsid w:val="00B55C47"/>
    <w:rsid w:val="00B57DB0"/>
    <w:rsid w:val="00B60575"/>
    <w:rsid w:val="00B63B79"/>
    <w:rsid w:val="00B64DF1"/>
    <w:rsid w:val="00B92A2B"/>
    <w:rsid w:val="00B94CCA"/>
    <w:rsid w:val="00B97635"/>
    <w:rsid w:val="00BA741B"/>
    <w:rsid w:val="00BA7D2D"/>
    <w:rsid w:val="00BB279A"/>
    <w:rsid w:val="00BB4599"/>
    <w:rsid w:val="00BC290B"/>
    <w:rsid w:val="00BC43DE"/>
    <w:rsid w:val="00BD0167"/>
    <w:rsid w:val="00BF0CC5"/>
    <w:rsid w:val="00BF3CED"/>
    <w:rsid w:val="00C022BA"/>
    <w:rsid w:val="00C25145"/>
    <w:rsid w:val="00C43F23"/>
    <w:rsid w:val="00C471A1"/>
    <w:rsid w:val="00CA5CC2"/>
    <w:rsid w:val="00CA6D19"/>
    <w:rsid w:val="00CB166F"/>
    <w:rsid w:val="00CC026C"/>
    <w:rsid w:val="00CC0CC2"/>
    <w:rsid w:val="00CC6B23"/>
    <w:rsid w:val="00CC749E"/>
    <w:rsid w:val="00CE7A89"/>
    <w:rsid w:val="00CF0FE7"/>
    <w:rsid w:val="00CF103A"/>
    <w:rsid w:val="00CF1ADB"/>
    <w:rsid w:val="00CF78D4"/>
    <w:rsid w:val="00D13431"/>
    <w:rsid w:val="00D153DF"/>
    <w:rsid w:val="00D21D2E"/>
    <w:rsid w:val="00D223F5"/>
    <w:rsid w:val="00D246A2"/>
    <w:rsid w:val="00D33356"/>
    <w:rsid w:val="00D34717"/>
    <w:rsid w:val="00D37A71"/>
    <w:rsid w:val="00D41C42"/>
    <w:rsid w:val="00D514EE"/>
    <w:rsid w:val="00D56E9C"/>
    <w:rsid w:val="00D57740"/>
    <w:rsid w:val="00D632E5"/>
    <w:rsid w:val="00D65AB0"/>
    <w:rsid w:val="00D75FCE"/>
    <w:rsid w:val="00D84220"/>
    <w:rsid w:val="00D86CED"/>
    <w:rsid w:val="00D8746D"/>
    <w:rsid w:val="00D95955"/>
    <w:rsid w:val="00D96BE5"/>
    <w:rsid w:val="00DA6EAC"/>
    <w:rsid w:val="00DB22ED"/>
    <w:rsid w:val="00DB237E"/>
    <w:rsid w:val="00DB62ED"/>
    <w:rsid w:val="00DB6DE2"/>
    <w:rsid w:val="00DC0B15"/>
    <w:rsid w:val="00DC1938"/>
    <w:rsid w:val="00DD3485"/>
    <w:rsid w:val="00DD6A6A"/>
    <w:rsid w:val="00DF38A6"/>
    <w:rsid w:val="00DF4724"/>
    <w:rsid w:val="00E33DB3"/>
    <w:rsid w:val="00E36D5D"/>
    <w:rsid w:val="00E515F3"/>
    <w:rsid w:val="00E85F6F"/>
    <w:rsid w:val="00EA50B3"/>
    <w:rsid w:val="00EA5705"/>
    <w:rsid w:val="00EB0719"/>
    <w:rsid w:val="00EB588F"/>
    <w:rsid w:val="00ED06C1"/>
    <w:rsid w:val="00ED7264"/>
    <w:rsid w:val="00EE074C"/>
    <w:rsid w:val="00EE0D70"/>
    <w:rsid w:val="00EE280A"/>
    <w:rsid w:val="00EF6C1C"/>
    <w:rsid w:val="00EF736E"/>
    <w:rsid w:val="00F00593"/>
    <w:rsid w:val="00F03881"/>
    <w:rsid w:val="00F0615C"/>
    <w:rsid w:val="00F13537"/>
    <w:rsid w:val="00F21906"/>
    <w:rsid w:val="00F24964"/>
    <w:rsid w:val="00F31145"/>
    <w:rsid w:val="00F368C6"/>
    <w:rsid w:val="00F36F39"/>
    <w:rsid w:val="00F4484F"/>
    <w:rsid w:val="00F45220"/>
    <w:rsid w:val="00F45CA0"/>
    <w:rsid w:val="00F50323"/>
    <w:rsid w:val="00F63186"/>
    <w:rsid w:val="00F63898"/>
    <w:rsid w:val="00F65D69"/>
    <w:rsid w:val="00F80DCF"/>
    <w:rsid w:val="00F81B14"/>
    <w:rsid w:val="00F976A6"/>
    <w:rsid w:val="00FA1833"/>
    <w:rsid w:val="00FA256B"/>
    <w:rsid w:val="00FA71FA"/>
    <w:rsid w:val="00FB0E32"/>
    <w:rsid w:val="00FB2FF4"/>
    <w:rsid w:val="00FC39A6"/>
    <w:rsid w:val="00FC4E62"/>
    <w:rsid w:val="00FF2CEB"/>
    <w:rsid w:val="00FF5FA0"/>
    <w:rsid w:val="00FF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FDC7F"/>
  <w15:chartTrackingRefBased/>
  <w15:docId w15:val="{D677FCB0-89ED-4763-A1DE-D04FD898F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A23"/>
    <w:pPr>
      <w:spacing w:before="120" w:after="120" w:line="360" w:lineRule="auto"/>
      <w:jc w:val="both"/>
    </w:pPr>
    <w:rPr>
      <w:rFonts w:ascii="Arial Narrow" w:hAnsi="Arial Narrow"/>
    </w:rPr>
  </w:style>
  <w:style w:type="paragraph" w:styleId="1">
    <w:name w:val="heading 1"/>
    <w:basedOn w:val="a"/>
    <w:next w:val="a"/>
    <w:link w:val="1Char"/>
    <w:uiPriority w:val="9"/>
    <w:qFormat/>
    <w:rsid w:val="00BA7D2D"/>
    <w:pPr>
      <w:keepNext/>
      <w:keepLines/>
      <w:outlineLvl w:val="0"/>
    </w:pPr>
    <w:rPr>
      <w:rFonts w:eastAsiaTheme="majorEastAsia" w:cstheme="majorBidi"/>
      <w:b/>
      <w:color w:val="2F5496" w:themeColor="accent1" w:themeShade="BF"/>
      <w:sz w:val="26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510A23"/>
    <w:pPr>
      <w:keepNext/>
      <w:keepLines/>
      <w:outlineLvl w:val="1"/>
    </w:pPr>
    <w:rPr>
      <w:rFonts w:eastAsiaTheme="majorEastAsia" w:cstheme="majorBidi"/>
      <w:b/>
      <w:color w:val="2F5496" w:themeColor="accent1" w:themeShade="BF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016569"/>
    <w:pPr>
      <w:keepNext/>
      <w:keepLines/>
      <w:outlineLvl w:val="2"/>
    </w:pPr>
    <w:rPr>
      <w:rFonts w:eastAsiaTheme="majorEastAsia" w:cstheme="majorBidi"/>
      <w:i/>
      <w:color w:val="1F3763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A7D2D"/>
    <w:rPr>
      <w:rFonts w:ascii="Arial Narrow" w:eastAsiaTheme="majorEastAsia" w:hAnsi="Arial Narrow" w:cstheme="majorBidi"/>
      <w:b/>
      <w:color w:val="2F5496" w:themeColor="accent1" w:themeShade="BF"/>
      <w:sz w:val="26"/>
      <w:szCs w:val="32"/>
    </w:rPr>
  </w:style>
  <w:style w:type="paragraph" w:styleId="a3">
    <w:name w:val="header"/>
    <w:basedOn w:val="a"/>
    <w:link w:val="Char"/>
    <w:uiPriority w:val="99"/>
    <w:unhideWhenUsed/>
    <w:rsid w:val="00BA7D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A7D2D"/>
  </w:style>
  <w:style w:type="paragraph" w:styleId="a4">
    <w:name w:val="footer"/>
    <w:basedOn w:val="a"/>
    <w:link w:val="Char0"/>
    <w:uiPriority w:val="99"/>
    <w:unhideWhenUsed/>
    <w:rsid w:val="00BA7D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A7D2D"/>
  </w:style>
  <w:style w:type="character" w:customStyle="1" w:styleId="2Char">
    <w:name w:val="Επικεφαλίδα 2 Char"/>
    <w:basedOn w:val="a0"/>
    <w:link w:val="2"/>
    <w:uiPriority w:val="9"/>
    <w:rsid w:val="00510A23"/>
    <w:rPr>
      <w:rFonts w:ascii="Arial Narrow" w:eastAsiaTheme="majorEastAsia" w:hAnsi="Arial Narrow" w:cstheme="majorBidi"/>
      <w:b/>
      <w:color w:val="2F5496" w:themeColor="accent1" w:themeShade="BF"/>
      <w:sz w:val="24"/>
      <w:szCs w:val="26"/>
    </w:rPr>
  </w:style>
  <w:style w:type="paragraph" w:styleId="a5">
    <w:name w:val="List Paragraph"/>
    <w:basedOn w:val="a"/>
    <w:uiPriority w:val="34"/>
    <w:qFormat/>
    <w:rsid w:val="00A3258D"/>
    <w:pPr>
      <w:ind w:left="720"/>
      <w:contextualSpacing/>
    </w:pPr>
  </w:style>
  <w:style w:type="paragraph" w:styleId="a6">
    <w:name w:val="footnote text"/>
    <w:basedOn w:val="a"/>
    <w:link w:val="Char1"/>
    <w:uiPriority w:val="99"/>
    <w:semiHidden/>
    <w:unhideWhenUsed/>
    <w:rsid w:val="008C6A6B"/>
    <w:pPr>
      <w:spacing w:before="0" w:after="0" w:line="240" w:lineRule="auto"/>
    </w:pPr>
    <w:rPr>
      <w:sz w:val="20"/>
      <w:szCs w:val="20"/>
    </w:rPr>
  </w:style>
  <w:style w:type="character" w:customStyle="1" w:styleId="Char1">
    <w:name w:val="Κείμενο υποσημείωσης Char"/>
    <w:basedOn w:val="a0"/>
    <w:link w:val="a6"/>
    <w:uiPriority w:val="99"/>
    <w:semiHidden/>
    <w:rsid w:val="008C6A6B"/>
    <w:rPr>
      <w:rFonts w:ascii="Arial Narrow" w:hAnsi="Arial Narrow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C6A6B"/>
    <w:rPr>
      <w:vertAlign w:val="superscript"/>
    </w:rPr>
  </w:style>
  <w:style w:type="table" w:styleId="a8">
    <w:name w:val="Table Grid"/>
    <w:basedOn w:val="a1"/>
    <w:uiPriority w:val="39"/>
    <w:rsid w:val="00081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Επικεφαλίδα 3 Char"/>
    <w:basedOn w:val="a0"/>
    <w:link w:val="3"/>
    <w:uiPriority w:val="9"/>
    <w:rsid w:val="00016569"/>
    <w:rPr>
      <w:rFonts w:ascii="Arial Narrow" w:eastAsiaTheme="majorEastAsia" w:hAnsi="Arial Narrow" w:cstheme="majorBidi"/>
      <w:i/>
      <w:color w:val="1F3763" w:themeColor="accent1" w:themeShade="7F"/>
      <w:szCs w:val="24"/>
    </w:rPr>
  </w:style>
  <w:style w:type="character" w:styleId="-">
    <w:name w:val="Hyperlink"/>
    <w:basedOn w:val="a0"/>
    <w:uiPriority w:val="99"/>
    <w:unhideWhenUsed/>
    <w:rsid w:val="00FF2CEB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FF2CEB"/>
    <w:rPr>
      <w:color w:val="605E5C"/>
      <w:shd w:val="clear" w:color="auto" w:fill="E1DFDD"/>
    </w:rPr>
  </w:style>
  <w:style w:type="paragraph" w:styleId="aa">
    <w:name w:val="TOC Heading"/>
    <w:basedOn w:val="1"/>
    <w:next w:val="a"/>
    <w:uiPriority w:val="39"/>
    <w:unhideWhenUsed/>
    <w:qFormat/>
    <w:rsid w:val="002B2BE1"/>
    <w:pPr>
      <w:spacing w:before="240" w:after="0" w:line="259" w:lineRule="auto"/>
      <w:jc w:val="left"/>
      <w:outlineLvl w:val="9"/>
    </w:pPr>
    <w:rPr>
      <w:rFonts w:asciiTheme="majorHAnsi" w:hAnsiTheme="majorHAnsi"/>
      <w:b w:val="0"/>
      <w:kern w:val="0"/>
      <w:sz w:val="32"/>
      <w:lang w:eastAsia="el-GR"/>
      <w14:ligatures w14:val="none"/>
    </w:rPr>
  </w:style>
  <w:style w:type="paragraph" w:styleId="10">
    <w:name w:val="toc 1"/>
    <w:basedOn w:val="a"/>
    <w:next w:val="a"/>
    <w:autoRedefine/>
    <w:uiPriority w:val="39"/>
    <w:unhideWhenUsed/>
    <w:rsid w:val="002B2BE1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2B2BE1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unhideWhenUsed/>
    <w:rsid w:val="002B2BE1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ou.gr/elibrary/OperationalPlanWater2022.pdf" TargetMode="External"/><Relationship Id="rId18" Type="http://schemas.openxmlformats.org/officeDocument/2006/relationships/hyperlink" Target="https://eur-lex.europa.eu/resource.html?uri=cellar:fc078ec8-55f7-11ed-92ed-01aa75ed71a1.0021.02/DOC_1&amp;format=PDF" TargetMode="External"/><Relationship Id="rId26" Type="http://schemas.openxmlformats.org/officeDocument/2006/relationships/hyperlink" Target="https://floods.ypeka.gr/geoporta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mou.gr/el/Pages/OPWaste.aspx?start=10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yperlink" Target="https://eur-lex.europa.eu/legal-content/EL/TXT/PDF/?uri=CELEX:32021H1749" TargetMode="External"/><Relationship Id="rId25" Type="http://schemas.openxmlformats.org/officeDocument/2006/relationships/hyperlink" Target="https://floods.ypeka.gr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ypen.gov.gr/perivallon/ydatikoi-poroi/odigia-plaisio-gia-ta-nera/" TargetMode="External"/><Relationship Id="rId20" Type="http://schemas.openxmlformats.org/officeDocument/2006/relationships/hyperlink" Target="https://www.mou.gr/elibrary/NationalPlanWaste.pdf" TargetMode="External"/><Relationship Id="rId29" Type="http://schemas.openxmlformats.org/officeDocument/2006/relationships/hyperlink" Target="https://civilprotection.gov.gr/sites/default/files/2023-01/&#917;&#952;&#957;&#953;&#954;&#972;&#962;%20&#922;&#955;&#953;&#956;&#945;&#964;&#953;&#954;&#972;&#962;%20&#925;&#972;&#956;&#959;&#962;%204936_2022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hyperlink" Target="https://ypen.gov.gr/perivallon/ydatikoi-poroi/plimmyres/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fdver.ypeka.gr/el/management-plans-gr/1revision-approved-management-plans-gr/" TargetMode="External"/><Relationship Id="rId23" Type="http://schemas.openxmlformats.org/officeDocument/2006/relationships/hyperlink" Target="https://ypen.gov.gr/diacheirisi-apovliton/astika-lymata/nomothesia/" TargetMode="External"/><Relationship Id="rId28" Type="http://schemas.openxmlformats.org/officeDocument/2006/relationships/hyperlink" Target="https://eur-lex.europa.eu/legal-content/EL/TXT/PDF/?uri=CELEX:32021H1749" TargetMode="External"/><Relationship Id="rId10" Type="http://schemas.openxmlformats.org/officeDocument/2006/relationships/diagramQuickStyle" Target="diagrams/quickStyle1.xml"/><Relationship Id="rId19" Type="http://schemas.openxmlformats.org/officeDocument/2006/relationships/hyperlink" Target="https://eur-lex.europa.eu/legal-content/EL/TXT/PDF/?uri=CELEX:32021H1749" TargetMode="External"/><Relationship Id="rId31" Type="http://schemas.openxmlformats.org/officeDocument/2006/relationships/hyperlink" Target="https://digitalstrategy.gov.gr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mou.gr/elibrary/Dir2184_2020-drinkingwater.pdf" TargetMode="External"/><Relationship Id="rId22" Type="http://schemas.openxmlformats.org/officeDocument/2006/relationships/hyperlink" Target="https://wfdver.ypeka.gr/el/management-plans-gr/1revision-approved-management-plans-gr/" TargetMode="External"/><Relationship Id="rId27" Type="http://schemas.openxmlformats.org/officeDocument/2006/relationships/hyperlink" Target="https://eur-lex.europa.eu/resource.html?uri=cellar:fc078ec8-55f7-11ed-92ed-01aa75ed71a1.0021.02/DOC_1&amp;format=PDF" TargetMode="External"/><Relationship Id="rId30" Type="http://schemas.openxmlformats.org/officeDocument/2006/relationships/hyperlink" Target="https://ypen.gov.gr/wp-content/uploads/2020/11/&#934;&#917;&#922;-&#914;-4893.2019.pdf" TargetMode="External"/><Relationship Id="rId35" Type="http://schemas.openxmlformats.org/officeDocument/2006/relationships/theme" Target="theme/theme1.xml"/><Relationship Id="rId8" Type="http://schemas.openxmlformats.org/officeDocument/2006/relationships/diagramData" Target="diagrams/data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mou.gr/elibrary/OperationalPlanWater2022.pdf" TargetMode="External"/><Relationship Id="rId2" Type="http://schemas.openxmlformats.org/officeDocument/2006/relationships/hyperlink" Target="https://eur-lex.europa.eu/legal-content/EL/TXT/PDF/?uri=CELEX:52021XC0218(01)" TargetMode="External"/><Relationship Id="rId1" Type="http://schemas.openxmlformats.org/officeDocument/2006/relationships/hyperlink" Target="https://eur-lex.europa.eu/legal-content/EL/TXT/PDF/?uri=CELEX:32021H1749" TargetMode="External"/><Relationship Id="rId4" Type="http://schemas.openxmlformats.org/officeDocument/2006/relationships/hyperlink" Target="https://eur-lex.europa.eu/resource.html?uri=cellar:fc078ec8-55f7-11ed-92ed-01aa75ed71a1.0021.02/DOC_1&amp;format=PDF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95F345-01CF-4BA9-A907-B92F39777276}" type="doc">
      <dgm:prSet loTypeId="urn:microsoft.com/office/officeart/2005/8/layout/hierarchy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l-GR"/>
        </a:p>
      </dgm:t>
    </dgm:pt>
    <dgm:pt modelId="{45D4BA27-6903-4561-A12B-AC2C04277641}">
      <dgm:prSet phldrT="[Κείμενο]" custT="1"/>
      <dgm:spPr/>
      <dgm:t>
        <a:bodyPr/>
        <a:lstStyle/>
        <a:p>
          <a:r>
            <a:rPr lang="el-GR" sz="1200" b="1">
              <a:latin typeface="Arial Narrow" panose="020B0606020202030204" pitchFamily="34" charset="0"/>
            </a:rPr>
            <a:t>Α.Ανάλυση Υφιστάμενης Κατάστασης</a:t>
          </a:r>
        </a:p>
      </dgm:t>
    </dgm:pt>
    <dgm:pt modelId="{F94D6618-1626-471A-A7C2-259D39E7F786}" type="parTrans" cxnId="{0B5EC7FD-1B87-4123-8124-4E0E13448268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8DAEAD3F-6EF7-4A38-A41F-49CD33D82C54}" type="sibTrans" cxnId="{0B5EC7FD-1B87-4123-8124-4E0E13448268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A174C873-82CA-419A-A65E-957ADD2B7D3E}">
      <dgm:prSet phldrT="[Κείμενο]" custT="1"/>
      <dgm:spPr/>
      <dgm:t>
        <a:bodyPr/>
        <a:lstStyle/>
        <a:p>
          <a:r>
            <a:rPr lang="el-GR" sz="1000" b="1">
              <a:latin typeface="Arial Narrow" panose="020B0606020202030204" pitchFamily="34" charset="0"/>
            </a:rPr>
            <a:t>Α.1 </a:t>
          </a:r>
          <a:r>
            <a:rPr lang="el-GR" sz="1000">
              <a:latin typeface="Arial Narrow" panose="020B0606020202030204" pitchFamily="34" charset="0"/>
            </a:rPr>
            <a:t>Συλλογή Δεδομένων</a:t>
          </a:r>
        </a:p>
      </dgm:t>
    </dgm:pt>
    <dgm:pt modelId="{F7B515A5-33F2-4035-A046-3882292B8077}" type="parTrans" cxnId="{E1EE02E9-C420-4717-9409-4A0D835F3ECC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DAE3BAE2-AF4D-4738-9DDB-55B018389ACB}" type="sibTrans" cxnId="{E1EE02E9-C420-4717-9409-4A0D835F3ECC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A80299F3-FA82-488C-AF63-D25C1EE65D74}">
      <dgm:prSet phldrT="[Κείμενο]" custT="1"/>
      <dgm:spPr/>
      <dgm:t>
        <a:bodyPr/>
        <a:lstStyle/>
        <a:p>
          <a:r>
            <a:rPr lang="el-GR" sz="1000" b="1">
              <a:latin typeface="Arial Narrow" panose="020B0606020202030204" pitchFamily="34" charset="0"/>
            </a:rPr>
            <a:t>Α.2 </a:t>
          </a:r>
          <a:r>
            <a:rPr lang="el-GR" sz="1000">
              <a:latin typeface="Arial Narrow" panose="020B0606020202030204" pitchFamily="34" charset="0"/>
            </a:rPr>
            <a:t>Ανάλυση Δεδομένων: Υφιστάμενη Κατάσταση-Μελλοντικές Ανάγκες</a:t>
          </a:r>
        </a:p>
      </dgm:t>
    </dgm:pt>
    <dgm:pt modelId="{B52F7F72-36C4-4B06-80A8-D3C04568B704}" type="parTrans" cxnId="{B442FF7F-A3A5-450E-949B-FAF44F7B354C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C4574ABD-B13A-43CD-A711-F87CF30F8E95}" type="sibTrans" cxnId="{B442FF7F-A3A5-450E-949B-FAF44F7B354C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3F114C54-1BD3-4D31-A64F-38C89ABA4EA2}">
      <dgm:prSet phldrT="[Κείμενο]" custT="1"/>
      <dgm:spPr/>
      <dgm:t>
        <a:bodyPr/>
        <a:lstStyle/>
        <a:p>
          <a:r>
            <a:rPr lang="el-GR" sz="1200" b="1">
              <a:latin typeface="Arial Narrow" panose="020B0606020202030204" pitchFamily="34" charset="0"/>
            </a:rPr>
            <a:t>Γ.Ανάλυση Κόστους-Οφέλους</a:t>
          </a:r>
        </a:p>
      </dgm:t>
    </dgm:pt>
    <dgm:pt modelId="{C619DC96-FB9D-44C0-BF0E-660EE2573D80}" type="parTrans" cxnId="{C4B2E268-7D7F-4DFA-976C-EA6488C78180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CDA0C214-B628-4157-B949-F421F2FFFC5B}" type="sibTrans" cxnId="{C4B2E268-7D7F-4DFA-976C-EA6488C78180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137262C3-0DEE-470A-AF34-005C1CB76B37}">
      <dgm:prSet custT="1"/>
      <dgm:spPr/>
      <dgm:t>
        <a:bodyPr/>
        <a:lstStyle/>
        <a:p>
          <a:r>
            <a:rPr lang="el-GR" sz="1000" b="1">
              <a:latin typeface="Arial Narrow" panose="020B0606020202030204" pitchFamily="34" charset="0"/>
            </a:rPr>
            <a:t>Γ.1</a:t>
          </a:r>
          <a:r>
            <a:rPr lang="el-GR" sz="1000">
              <a:latin typeface="Arial Narrow" panose="020B0606020202030204" pitchFamily="34" charset="0"/>
            </a:rPr>
            <a:t> Τιμολόγια (</a:t>
          </a:r>
          <a:r>
            <a:rPr lang="en-US" sz="1000">
              <a:latin typeface="Arial Narrow" panose="020B0606020202030204" pitchFamily="34" charset="0"/>
            </a:rPr>
            <a:t>Tariffs)</a:t>
          </a:r>
          <a:endParaRPr lang="el-GR" sz="1000">
            <a:latin typeface="Arial Narrow" panose="020B0606020202030204" pitchFamily="34" charset="0"/>
          </a:endParaRPr>
        </a:p>
      </dgm:t>
    </dgm:pt>
    <dgm:pt modelId="{CDAF0FCE-3F7B-44DC-8663-92D66B395FD9}" type="parTrans" cxnId="{6C6B0FDD-3B6A-4A66-A6F7-81DB841D2B48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207348C7-96B5-4AE6-8DE1-275D60AAD22F}" type="sibTrans" cxnId="{6C6B0FDD-3B6A-4A66-A6F7-81DB841D2B48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D1330E92-7230-4490-B9F5-8FBA98C24926}">
      <dgm:prSet custT="1"/>
      <dgm:spPr/>
      <dgm:t>
        <a:bodyPr/>
        <a:lstStyle/>
        <a:p>
          <a:r>
            <a:rPr lang="el-GR" sz="1000" b="1">
              <a:latin typeface="Arial Narrow" panose="020B0606020202030204" pitchFamily="34" charset="0"/>
            </a:rPr>
            <a:t>Γ.2 </a:t>
          </a:r>
          <a:r>
            <a:rPr lang="el-GR" sz="1000">
              <a:latin typeface="Arial Narrow" panose="020B0606020202030204" pitchFamily="34" charset="0"/>
            </a:rPr>
            <a:t>Οικονομική Ανάλυση</a:t>
          </a:r>
          <a:r>
            <a:rPr lang="en-US" sz="1000">
              <a:latin typeface="Arial Narrow" panose="020B0606020202030204" pitchFamily="34" charset="0"/>
            </a:rPr>
            <a:t> (Financial Analysis)</a:t>
          </a:r>
          <a:r>
            <a:rPr lang="el-GR" sz="1000">
              <a:latin typeface="Arial Narrow" panose="020B0606020202030204" pitchFamily="34" charset="0"/>
            </a:rPr>
            <a:t> </a:t>
          </a:r>
        </a:p>
      </dgm:t>
    </dgm:pt>
    <dgm:pt modelId="{05C3E873-4CEC-4D05-A05C-2DAB1770714D}" type="parTrans" cxnId="{5409E2CE-82CF-41E1-AE24-1AB8A20711A0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65B6D3ED-1DCF-4FE0-84CD-0260D0046736}" type="sibTrans" cxnId="{5409E2CE-82CF-41E1-AE24-1AB8A20711A0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EB6975A3-9854-4455-B867-92F7E5A0BB5E}">
      <dgm:prSet custT="1"/>
      <dgm:spPr/>
      <dgm:t>
        <a:bodyPr/>
        <a:lstStyle/>
        <a:p>
          <a:r>
            <a:rPr lang="el-GR" sz="1000" b="1">
              <a:latin typeface="Arial Narrow" panose="020B0606020202030204" pitchFamily="34" charset="0"/>
            </a:rPr>
            <a:t>Α.3 </a:t>
          </a:r>
          <a:r>
            <a:rPr lang="el-GR" sz="950">
              <a:latin typeface="Arial Narrow" panose="020B0606020202030204" pitchFamily="34" charset="0"/>
            </a:rPr>
            <a:t>Αναγνώριση και Ιεράρχηση Αδυναμιών/Προβλημάτων/Αναγκών </a:t>
          </a:r>
        </a:p>
      </dgm:t>
    </dgm:pt>
    <dgm:pt modelId="{836995FB-CFD1-4A53-A5FE-B9AF7A0F15B3}" type="parTrans" cxnId="{08E6E3C2-94D6-4F27-BBF1-CABC55A828C1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D53A6CCA-0113-4124-AC76-9485D431247F}" type="sibTrans" cxnId="{08E6E3C2-94D6-4F27-BBF1-CABC55A828C1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DEAA732C-842E-4EC1-BABC-B606D7654915}">
      <dgm:prSet phldrT="[Κείμενο]" custT="1"/>
      <dgm:spPr/>
      <dgm:t>
        <a:bodyPr/>
        <a:lstStyle/>
        <a:p>
          <a:r>
            <a:rPr lang="el-GR" sz="1200" b="1">
              <a:latin typeface="Arial Narrow" panose="020B0606020202030204" pitchFamily="34" charset="0"/>
            </a:rPr>
            <a:t>Β.Ανάλυση Επιλογών (</a:t>
          </a:r>
          <a:r>
            <a:rPr lang="en-US" sz="1200" b="1">
              <a:latin typeface="Arial Narrow" panose="020B0606020202030204" pitchFamily="34" charset="0"/>
            </a:rPr>
            <a:t>Options)</a:t>
          </a:r>
          <a:endParaRPr lang="el-GR" sz="1200" b="1">
            <a:latin typeface="Arial Narrow" panose="020B0606020202030204" pitchFamily="34" charset="0"/>
          </a:endParaRPr>
        </a:p>
      </dgm:t>
    </dgm:pt>
    <dgm:pt modelId="{AE09DE85-A840-48B2-810B-454330700A3B}" type="sibTrans" cxnId="{A200CFC8-7463-4F0F-A622-40F9FE766F2C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AB5C3FC9-C3ED-4BAC-88CD-AF5CE6A1545D}" type="parTrans" cxnId="{A200CFC8-7463-4F0F-A622-40F9FE766F2C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AC1FB2A9-FA08-45C3-84F7-7CCC39F647AA}">
      <dgm:prSet phldrT="[Κείμενο]" custT="1"/>
      <dgm:spPr/>
      <dgm:t>
        <a:bodyPr/>
        <a:lstStyle/>
        <a:p>
          <a:r>
            <a:rPr lang="el-GR" sz="1000" b="1">
              <a:latin typeface="Arial Narrow" panose="020B0606020202030204" pitchFamily="34" charset="0"/>
            </a:rPr>
            <a:t>Β.2</a:t>
          </a:r>
          <a:r>
            <a:rPr lang="el-GR" sz="1000">
              <a:latin typeface="Arial Narrow" panose="020B0606020202030204" pitchFamily="34" charset="0"/>
            </a:rPr>
            <a:t> Αναγνώριση εφιτκών και μη εφικτών εναλλακτικών τεχνικών επιλογών/λύσεων</a:t>
          </a:r>
        </a:p>
      </dgm:t>
    </dgm:pt>
    <dgm:pt modelId="{F4888638-0D8B-461C-8645-3DC0AA3B730E}" type="sibTrans" cxnId="{D4BA8EAC-5DC8-49BE-80DF-111F4504D916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DA023DA2-202E-4771-84B7-BC25229D7B90}" type="parTrans" cxnId="{D4BA8EAC-5DC8-49BE-80DF-111F4504D916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D60CEA04-C68D-491E-85C1-367107C138B7}">
      <dgm:prSet phldrT="[Κείμενο]" custT="1"/>
      <dgm:spPr/>
      <dgm:t>
        <a:bodyPr/>
        <a:lstStyle/>
        <a:p>
          <a:r>
            <a:rPr lang="el-GR" sz="1000" b="1">
              <a:latin typeface="Arial Narrow" panose="020B0606020202030204" pitchFamily="34" charset="0"/>
            </a:rPr>
            <a:t>Β.1</a:t>
          </a:r>
          <a:r>
            <a:rPr lang="el-GR" sz="1000">
              <a:latin typeface="Arial Narrow" panose="020B0606020202030204" pitchFamily="34" charset="0"/>
            </a:rPr>
            <a:t> Καθορισμός Στρατηγικών και ΕΙδικών Στόχων στους Τομείς Παρέμβασης </a:t>
          </a:r>
        </a:p>
      </dgm:t>
    </dgm:pt>
    <dgm:pt modelId="{6D0D9B56-508B-4BAB-8896-D9D62A39FC95}" type="sibTrans" cxnId="{5D82349E-CF05-4CC3-B1B7-6A65C60EA1E6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E43C5363-1CBE-45D3-9C49-2958DC07C47E}" type="parTrans" cxnId="{5D82349E-CF05-4CC3-B1B7-6A65C60EA1E6}">
      <dgm:prSet/>
      <dgm:spPr/>
      <dgm:t>
        <a:bodyPr/>
        <a:lstStyle/>
        <a:p>
          <a:endParaRPr lang="el-GR">
            <a:latin typeface="Arial Narrow" panose="020B0606020202030204" pitchFamily="34" charset="0"/>
          </a:endParaRPr>
        </a:p>
      </dgm:t>
    </dgm:pt>
    <dgm:pt modelId="{A8358562-AB31-41FC-995A-7225D484CD67}">
      <dgm:prSet custT="1"/>
      <dgm:spPr/>
      <dgm:t>
        <a:bodyPr/>
        <a:lstStyle/>
        <a:p>
          <a:r>
            <a:rPr lang="el-GR" sz="1000" b="1">
              <a:latin typeface="Arial Narrow" panose="020B0606020202030204" pitchFamily="34" charset="0"/>
            </a:rPr>
            <a:t>Β.3</a:t>
          </a:r>
          <a:r>
            <a:rPr lang="el-GR" sz="1000">
              <a:latin typeface="Arial Narrow" panose="020B0606020202030204" pitchFamily="34" charset="0"/>
            </a:rPr>
            <a:t> Προκαταρκτικός τεχνικός σχεδιασμός εφικτών επιλογών και πολυ-κριτηριακή αξιολόγηση</a:t>
          </a:r>
        </a:p>
      </dgm:t>
    </dgm:pt>
    <dgm:pt modelId="{D37ACAAE-0C74-4DD1-8C84-911E5CBAF180}" type="parTrans" cxnId="{C394E72D-F1F2-4530-80A0-C6CA8CF40C48}">
      <dgm:prSet/>
      <dgm:spPr/>
      <dgm:t>
        <a:bodyPr/>
        <a:lstStyle/>
        <a:p>
          <a:endParaRPr lang="el-GR"/>
        </a:p>
      </dgm:t>
    </dgm:pt>
    <dgm:pt modelId="{FDBDC429-FA09-4BA8-B0B7-05A507AE10A7}" type="sibTrans" cxnId="{C394E72D-F1F2-4530-80A0-C6CA8CF40C48}">
      <dgm:prSet/>
      <dgm:spPr/>
      <dgm:t>
        <a:bodyPr/>
        <a:lstStyle/>
        <a:p>
          <a:endParaRPr lang="el-GR"/>
        </a:p>
      </dgm:t>
    </dgm:pt>
    <dgm:pt modelId="{7FE4E19A-1C64-4983-8220-A4617663B6B0}">
      <dgm:prSet custT="1"/>
      <dgm:spPr/>
      <dgm:t>
        <a:bodyPr/>
        <a:lstStyle/>
        <a:p>
          <a:r>
            <a:rPr lang="el-GR" sz="1000" b="1">
              <a:latin typeface="Arial Narrow" panose="020B0606020202030204" pitchFamily="34" charset="0"/>
            </a:rPr>
            <a:t>Γ.3 </a:t>
          </a:r>
          <a:r>
            <a:rPr lang="el-GR" sz="1000">
              <a:latin typeface="Arial Narrow" panose="020B0606020202030204" pitchFamily="34" charset="0"/>
            </a:rPr>
            <a:t>Ανάλυση Βιωσιμότητας και Τελική Προεραιοποίηση Έγων</a:t>
          </a:r>
        </a:p>
      </dgm:t>
    </dgm:pt>
    <dgm:pt modelId="{572245C9-951F-45C6-9F40-0EF2D5CB8CD3}" type="parTrans" cxnId="{F139F442-4285-4916-A053-84A22DFC1DD4}">
      <dgm:prSet/>
      <dgm:spPr/>
      <dgm:t>
        <a:bodyPr/>
        <a:lstStyle/>
        <a:p>
          <a:endParaRPr lang="el-GR"/>
        </a:p>
      </dgm:t>
    </dgm:pt>
    <dgm:pt modelId="{CC6B0420-EE67-4A37-93AA-3F2EAB071C41}" type="sibTrans" cxnId="{F139F442-4285-4916-A053-84A22DFC1DD4}">
      <dgm:prSet/>
      <dgm:spPr/>
      <dgm:t>
        <a:bodyPr/>
        <a:lstStyle/>
        <a:p>
          <a:endParaRPr lang="el-GR"/>
        </a:p>
      </dgm:t>
    </dgm:pt>
    <dgm:pt modelId="{203E481F-9C3D-4AD0-9A7B-511C84EC7AB5}" type="pres">
      <dgm:prSet presAssocID="{5195F345-01CF-4BA9-A907-B92F3977727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69FD2FFB-5ED5-47F1-90D5-D920A3E84A94}" type="pres">
      <dgm:prSet presAssocID="{45D4BA27-6903-4561-A12B-AC2C04277641}" presName="root" presStyleCnt="0"/>
      <dgm:spPr/>
    </dgm:pt>
    <dgm:pt modelId="{0AB10B2B-D508-4BBD-A78E-BE20865D05B6}" type="pres">
      <dgm:prSet presAssocID="{45D4BA27-6903-4561-A12B-AC2C04277641}" presName="rootComposite" presStyleCnt="0"/>
      <dgm:spPr/>
    </dgm:pt>
    <dgm:pt modelId="{1DA33B32-CA35-4F0F-A269-8CA0A50542E3}" type="pres">
      <dgm:prSet presAssocID="{45D4BA27-6903-4561-A12B-AC2C04277641}" presName="rootText" presStyleLbl="node1" presStyleIdx="0" presStyleCnt="3"/>
      <dgm:spPr/>
    </dgm:pt>
    <dgm:pt modelId="{7E1F055F-CEF4-4073-8113-D4BADF355ED1}" type="pres">
      <dgm:prSet presAssocID="{45D4BA27-6903-4561-A12B-AC2C04277641}" presName="rootConnector" presStyleLbl="node1" presStyleIdx="0" presStyleCnt="3"/>
      <dgm:spPr/>
    </dgm:pt>
    <dgm:pt modelId="{D2C5C49D-772D-4647-84D2-8261338006A0}" type="pres">
      <dgm:prSet presAssocID="{45D4BA27-6903-4561-A12B-AC2C04277641}" presName="childShape" presStyleCnt="0"/>
      <dgm:spPr/>
    </dgm:pt>
    <dgm:pt modelId="{22931384-BD74-4961-85D2-74AEF057C880}" type="pres">
      <dgm:prSet presAssocID="{F7B515A5-33F2-4035-A046-3882292B8077}" presName="Name13" presStyleLbl="parChTrans1D2" presStyleIdx="0" presStyleCnt="9"/>
      <dgm:spPr/>
    </dgm:pt>
    <dgm:pt modelId="{3DF769EF-E238-4CAF-9F7F-067CB15E585D}" type="pres">
      <dgm:prSet presAssocID="{A174C873-82CA-419A-A65E-957ADD2B7D3E}" presName="childText" presStyleLbl="bgAcc1" presStyleIdx="0" presStyleCnt="9">
        <dgm:presLayoutVars>
          <dgm:bulletEnabled val="1"/>
        </dgm:presLayoutVars>
      </dgm:prSet>
      <dgm:spPr/>
    </dgm:pt>
    <dgm:pt modelId="{E8C60732-79A4-437D-9C36-47EA54ABF00E}" type="pres">
      <dgm:prSet presAssocID="{B52F7F72-36C4-4B06-80A8-D3C04568B704}" presName="Name13" presStyleLbl="parChTrans1D2" presStyleIdx="1" presStyleCnt="9"/>
      <dgm:spPr/>
    </dgm:pt>
    <dgm:pt modelId="{49DE24B8-6FE6-413C-9DEC-B53891BC6551}" type="pres">
      <dgm:prSet presAssocID="{A80299F3-FA82-488C-AF63-D25C1EE65D74}" presName="childText" presStyleLbl="bgAcc1" presStyleIdx="1" presStyleCnt="9">
        <dgm:presLayoutVars>
          <dgm:bulletEnabled val="1"/>
        </dgm:presLayoutVars>
      </dgm:prSet>
      <dgm:spPr/>
    </dgm:pt>
    <dgm:pt modelId="{F8885BCF-81B5-43C9-8F7F-4BBD08759BCD}" type="pres">
      <dgm:prSet presAssocID="{836995FB-CFD1-4A53-A5FE-B9AF7A0F15B3}" presName="Name13" presStyleLbl="parChTrans1D2" presStyleIdx="2" presStyleCnt="9"/>
      <dgm:spPr/>
    </dgm:pt>
    <dgm:pt modelId="{12AA009E-6FC1-495D-987F-E876D4948E92}" type="pres">
      <dgm:prSet presAssocID="{EB6975A3-9854-4455-B867-92F7E5A0BB5E}" presName="childText" presStyleLbl="bgAcc1" presStyleIdx="2" presStyleCnt="9">
        <dgm:presLayoutVars>
          <dgm:bulletEnabled val="1"/>
        </dgm:presLayoutVars>
      </dgm:prSet>
      <dgm:spPr/>
    </dgm:pt>
    <dgm:pt modelId="{EB827484-43BA-4B9E-88FA-E505782E9B08}" type="pres">
      <dgm:prSet presAssocID="{DEAA732C-842E-4EC1-BABC-B606D7654915}" presName="root" presStyleCnt="0"/>
      <dgm:spPr/>
    </dgm:pt>
    <dgm:pt modelId="{E3984205-4FED-4275-8DFA-A3FF7C6D6C75}" type="pres">
      <dgm:prSet presAssocID="{DEAA732C-842E-4EC1-BABC-B606D7654915}" presName="rootComposite" presStyleCnt="0"/>
      <dgm:spPr/>
    </dgm:pt>
    <dgm:pt modelId="{5DE38154-AA29-4E2D-B7F5-A292C48AB5BA}" type="pres">
      <dgm:prSet presAssocID="{DEAA732C-842E-4EC1-BABC-B606D7654915}" presName="rootText" presStyleLbl="node1" presStyleIdx="1" presStyleCnt="3"/>
      <dgm:spPr/>
    </dgm:pt>
    <dgm:pt modelId="{7A668151-9115-4197-9ED4-92A0856F15AB}" type="pres">
      <dgm:prSet presAssocID="{DEAA732C-842E-4EC1-BABC-B606D7654915}" presName="rootConnector" presStyleLbl="node1" presStyleIdx="1" presStyleCnt="3"/>
      <dgm:spPr/>
    </dgm:pt>
    <dgm:pt modelId="{42E426C0-E807-45D0-A01E-52D9D53DCC3A}" type="pres">
      <dgm:prSet presAssocID="{DEAA732C-842E-4EC1-BABC-B606D7654915}" presName="childShape" presStyleCnt="0"/>
      <dgm:spPr/>
    </dgm:pt>
    <dgm:pt modelId="{D124D770-BD20-40B5-AC0E-58C0207B4E29}" type="pres">
      <dgm:prSet presAssocID="{E43C5363-1CBE-45D3-9C49-2958DC07C47E}" presName="Name13" presStyleLbl="parChTrans1D2" presStyleIdx="3" presStyleCnt="9"/>
      <dgm:spPr/>
    </dgm:pt>
    <dgm:pt modelId="{83C6F988-30DB-42FA-960B-5994E87C9E7F}" type="pres">
      <dgm:prSet presAssocID="{D60CEA04-C68D-491E-85C1-367107C138B7}" presName="childText" presStyleLbl="bgAcc1" presStyleIdx="3" presStyleCnt="9">
        <dgm:presLayoutVars>
          <dgm:bulletEnabled val="1"/>
        </dgm:presLayoutVars>
      </dgm:prSet>
      <dgm:spPr/>
    </dgm:pt>
    <dgm:pt modelId="{ABD6A8E3-F0F4-4A2F-A1D1-418A421CCB33}" type="pres">
      <dgm:prSet presAssocID="{DA023DA2-202E-4771-84B7-BC25229D7B90}" presName="Name13" presStyleLbl="parChTrans1D2" presStyleIdx="4" presStyleCnt="9"/>
      <dgm:spPr/>
    </dgm:pt>
    <dgm:pt modelId="{A20E3AB5-7E31-48E9-A949-6398DD6B709F}" type="pres">
      <dgm:prSet presAssocID="{AC1FB2A9-FA08-45C3-84F7-7CCC39F647AA}" presName="childText" presStyleLbl="bgAcc1" presStyleIdx="4" presStyleCnt="9">
        <dgm:presLayoutVars>
          <dgm:bulletEnabled val="1"/>
        </dgm:presLayoutVars>
      </dgm:prSet>
      <dgm:spPr/>
    </dgm:pt>
    <dgm:pt modelId="{059E84E7-C945-4DB9-9408-9250C905BD8E}" type="pres">
      <dgm:prSet presAssocID="{D37ACAAE-0C74-4DD1-8C84-911E5CBAF180}" presName="Name13" presStyleLbl="parChTrans1D2" presStyleIdx="5" presStyleCnt="9"/>
      <dgm:spPr/>
    </dgm:pt>
    <dgm:pt modelId="{D082CB81-0C90-442E-84F7-15D94D72C7D6}" type="pres">
      <dgm:prSet presAssocID="{A8358562-AB31-41FC-995A-7225D484CD67}" presName="childText" presStyleLbl="bgAcc1" presStyleIdx="5" presStyleCnt="9">
        <dgm:presLayoutVars>
          <dgm:bulletEnabled val="1"/>
        </dgm:presLayoutVars>
      </dgm:prSet>
      <dgm:spPr/>
    </dgm:pt>
    <dgm:pt modelId="{9AA0D03B-CC46-44FA-8375-96BC0A332C00}" type="pres">
      <dgm:prSet presAssocID="{3F114C54-1BD3-4D31-A64F-38C89ABA4EA2}" presName="root" presStyleCnt="0"/>
      <dgm:spPr/>
    </dgm:pt>
    <dgm:pt modelId="{50F8C756-AC04-4B64-9243-2BA1549E2C73}" type="pres">
      <dgm:prSet presAssocID="{3F114C54-1BD3-4D31-A64F-38C89ABA4EA2}" presName="rootComposite" presStyleCnt="0"/>
      <dgm:spPr/>
    </dgm:pt>
    <dgm:pt modelId="{00D970D1-E51C-4FC9-91C7-A6F612BC3735}" type="pres">
      <dgm:prSet presAssocID="{3F114C54-1BD3-4D31-A64F-38C89ABA4EA2}" presName="rootText" presStyleLbl="node1" presStyleIdx="2" presStyleCnt="3"/>
      <dgm:spPr/>
    </dgm:pt>
    <dgm:pt modelId="{CBDD149F-0A23-4BF1-A2B9-8F03D5F96A4B}" type="pres">
      <dgm:prSet presAssocID="{3F114C54-1BD3-4D31-A64F-38C89ABA4EA2}" presName="rootConnector" presStyleLbl="node1" presStyleIdx="2" presStyleCnt="3"/>
      <dgm:spPr/>
    </dgm:pt>
    <dgm:pt modelId="{3D93B6DE-FF18-48C2-A027-1F265FD5C1E1}" type="pres">
      <dgm:prSet presAssocID="{3F114C54-1BD3-4D31-A64F-38C89ABA4EA2}" presName="childShape" presStyleCnt="0"/>
      <dgm:spPr/>
    </dgm:pt>
    <dgm:pt modelId="{62F393E7-F154-4B4F-998C-FD82AD4D55F6}" type="pres">
      <dgm:prSet presAssocID="{CDAF0FCE-3F7B-44DC-8663-92D66B395FD9}" presName="Name13" presStyleLbl="parChTrans1D2" presStyleIdx="6" presStyleCnt="9"/>
      <dgm:spPr/>
    </dgm:pt>
    <dgm:pt modelId="{50F1BDF1-CD61-44ED-97B9-7812581432DE}" type="pres">
      <dgm:prSet presAssocID="{137262C3-0DEE-470A-AF34-005C1CB76B37}" presName="childText" presStyleLbl="bgAcc1" presStyleIdx="6" presStyleCnt="9">
        <dgm:presLayoutVars>
          <dgm:bulletEnabled val="1"/>
        </dgm:presLayoutVars>
      </dgm:prSet>
      <dgm:spPr/>
    </dgm:pt>
    <dgm:pt modelId="{9D71501E-2BBE-469D-B64C-166C15A6EC62}" type="pres">
      <dgm:prSet presAssocID="{05C3E873-4CEC-4D05-A05C-2DAB1770714D}" presName="Name13" presStyleLbl="parChTrans1D2" presStyleIdx="7" presStyleCnt="9"/>
      <dgm:spPr/>
    </dgm:pt>
    <dgm:pt modelId="{CAC8EDFC-ED3B-4FEB-A58F-1D742B13ECCB}" type="pres">
      <dgm:prSet presAssocID="{D1330E92-7230-4490-B9F5-8FBA98C24926}" presName="childText" presStyleLbl="bgAcc1" presStyleIdx="7" presStyleCnt="9">
        <dgm:presLayoutVars>
          <dgm:bulletEnabled val="1"/>
        </dgm:presLayoutVars>
      </dgm:prSet>
      <dgm:spPr/>
    </dgm:pt>
    <dgm:pt modelId="{471073E2-9A94-474A-840D-CFB2B95B740F}" type="pres">
      <dgm:prSet presAssocID="{572245C9-951F-45C6-9F40-0EF2D5CB8CD3}" presName="Name13" presStyleLbl="parChTrans1D2" presStyleIdx="8" presStyleCnt="9"/>
      <dgm:spPr/>
    </dgm:pt>
    <dgm:pt modelId="{F840CAB9-A7D8-45D5-9B55-A07D5E5274FE}" type="pres">
      <dgm:prSet presAssocID="{7FE4E19A-1C64-4983-8220-A4617663B6B0}" presName="childText" presStyleLbl="bgAcc1" presStyleIdx="8" presStyleCnt="9">
        <dgm:presLayoutVars>
          <dgm:bulletEnabled val="1"/>
        </dgm:presLayoutVars>
      </dgm:prSet>
      <dgm:spPr/>
    </dgm:pt>
  </dgm:ptLst>
  <dgm:cxnLst>
    <dgm:cxn modelId="{3F88AA01-5B9F-4533-8F87-916F74EF5AB2}" type="presOf" srcId="{572245C9-951F-45C6-9F40-0EF2D5CB8CD3}" destId="{471073E2-9A94-474A-840D-CFB2B95B740F}" srcOrd="0" destOrd="0" presId="urn:microsoft.com/office/officeart/2005/8/layout/hierarchy3"/>
    <dgm:cxn modelId="{53A67F20-C97C-43D0-A3B9-54077EFACF73}" type="presOf" srcId="{B52F7F72-36C4-4B06-80A8-D3C04568B704}" destId="{E8C60732-79A4-437D-9C36-47EA54ABF00E}" srcOrd="0" destOrd="0" presId="urn:microsoft.com/office/officeart/2005/8/layout/hierarchy3"/>
    <dgm:cxn modelId="{C6E12424-E05A-4503-8999-38962CDC6741}" type="presOf" srcId="{A80299F3-FA82-488C-AF63-D25C1EE65D74}" destId="{49DE24B8-6FE6-413C-9DEC-B53891BC6551}" srcOrd="0" destOrd="0" presId="urn:microsoft.com/office/officeart/2005/8/layout/hierarchy3"/>
    <dgm:cxn modelId="{F7FC0628-8F33-443B-B63F-A76DDD31FDDE}" type="presOf" srcId="{45D4BA27-6903-4561-A12B-AC2C04277641}" destId="{1DA33B32-CA35-4F0F-A269-8CA0A50542E3}" srcOrd="0" destOrd="0" presId="urn:microsoft.com/office/officeart/2005/8/layout/hierarchy3"/>
    <dgm:cxn modelId="{C394E72D-F1F2-4530-80A0-C6CA8CF40C48}" srcId="{DEAA732C-842E-4EC1-BABC-B606D7654915}" destId="{A8358562-AB31-41FC-995A-7225D484CD67}" srcOrd="2" destOrd="0" parTransId="{D37ACAAE-0C74-4DD1-8C84-911E5CBAF180}" sibTransId="{FDBDC429-FA09-4BA8-B0B7-05A507AE10A7}"/>
    <dgm:cxn modelId="{B74A352F-841F-43CF-9C67-3BE347D660D9}" type="presOf" srcId="{EB6975A3-9854-4455-B867-92F7E5A0BB5E}" destId="{12AA009E-6FC1-495D-987F-E876D4948E92}" srcOrd="0" destOrd="0" presId="urn:microsoft.com/office/officeart/2005/8/layout/hierarchy3"/>
    <dgm:cxn modelId="{F1F8483C-BB3E-40C7-B5EA-7CB422172080}" type="presOf" srcId="{836995FB-CFD1-4A53-A5FE-B9AF7A0F15B3}" destId="{F8885BCF-81B5-43C9-8F7F-4BBD08759BCD}" srcOrd="0" destOrd="0" presId="urn:microsoft.com/office/officeart/2005/8/layout/hierarchy3"/>
    <dgm:cxn modelId="{03AB4C3D-5088-46B9-801F-3B64C27D30B6}" type="presOf" srcId="{D1330E92-7230-4490-B9F5-8FBA98C24926}" destId="{CAC8EDFC-ED3B-4FEB-A58F-1D742B13ECCB}" srcOrd="0" destOrd="0" presId="urn:microsoft.com/office/officeart/2005/8/layout/hierarchy3"/>
    <dgm:cxn modelId="{EC084E3D-9D5A-4A99-8957-8D543B90FFE5}" type="presOf" srcId="{D60CEA04-C68D-491E-85C1-367107C138B7}" destId="{83C6F988-30DB-42FA-960B-5994E87C9E7F}" srcOrd="0" destOrd="0" presId="urn:microsoft.com/office/officeart/2005/8/layout/hierarchy3"/>
    <dgm:cxn modelId="{F139F442-4285-4916-A053-84A22DFC1DD4}" srcId="{3F114C54-1BD3-4D31-A64F-38C89ABA4EA2}" destId="{7FE4E19A-1C64-4983-8220-A4617663B6B0}" srcOrd="2" destOrd="0" parTransId="{572245C9-951F-45C6-9F40-0EF2D5CB8CD3}" sibTransId="{CC6B0420-EE67-4A37-93AA-3F2EAB071C41}"/>
    <dgm:cxn modelId="{C4B2E268-7D7F-4DFA-976C-EA6488C78180}" srcId="{5195F345-01CF-4BA9-A907-B92F39777276}" destId="{3F114C54-1BD3-4D31-A64F-38C89ABA4EA2}" srcOrd="2" destOrd="0" parTransId="{C619DC96-FB9D-44C0-BF0E-660EE2573D80}" sibTransId="{CDA0C214-B628-4157-B949-F421F2FFFC5B}"/>
    <dgm:cxn modelId="{C4BE924C-259E-4EFE-AB04-D0394B57DC16}" type="presOf" srcId="{3F114C54-1BD3-4D31-A64F-38C89ABA4EA2}" destId="{CBDD149F-0A23-4BF1-A2B9-8F03D5F96A4B}" srcOrd="1" destOrd="0" presId="urn:microsoft.com/office/officeart/2005/8/layout/hierarchy3"/>
    <dgm:cxn modelId="{BEFEC16E-A38F-46A1-8BBC-47DA91A91030}" type="presOf" srcId="{3F114C54-1BD3-4D31-A64F-38C89ABA4EA2}" destId="{00D970D1-E51C-4FC9-91C7-A6F612BC3735}" srcOrd="0" destOrd="0" presId="urn:microsoft.com/office/officeart/2005/8/layout/hierarchy3"/>
    <dgm:cxn modelId="{EE954373-396F-473A-84D0-BBD1C1C8AF45}" type="presOf" srcId="{CDAF0FCE-3F7B-44DC-8663-92D66B395FD9}" destId="{62F393E7-F154-4B4F-998C-FD82AD4D55F6}" srcOrd="0" destOrd="0" presId="urn:microsoft.com/office/officeart/2005/8/layout/hierarchy3"/>
    <dgm:cxn modelId="{F5049C7C-385F-44B3-9B7D-D3DD24448B9E}" type="presOf" srcId="{DEAA732C-842E-4EC1-BABC-B606D7654915}" destId="{5DE38154-AA29-4E2D-B7F5-A292C48AB5BA}" srcOrd="0" destOrd="0" presId="urn:microsoft.com/office/officeart/2005/8/layout/hierarchy3"/>
    <dgm:cxn modelId="{B442FF7F-A3A5-450E-949B-FAF44F7B354C}" srcId="{45D4BA27-6903-4561-A12B-AC2C04277641}" destId="{A80299F3-FA82-488C-AF63-D25C1EE65D74}" srcOrd="1" destOrd="0" parTransId="{B52F7F72-36C4-4B06-80A8-D3C04568B704}" sibTransId="{C4574ABD-B13A-43CD-A711-F87CF30F8E95}"/>
    <dgm:cxn modelId="{9C21CB86-EA7D-4941-B793-4A382B29C7A5}" type="presOf" srcId="{D37ACAAE-0C74-4DD1-8C84-911E5CBAF180}" destId="{059E84E7-C945-4DB9-9408-9250C905BD8E}" srcOrd="0" destOrd="0" presId="urn:microsoft.com/office/officeart/2005/8/layout/hierarchy3"/>
    <dgm:cxn modelId="{1F07FF87-1493-4104-AD8A-9B22ACD374B3}" type="presOf" srcId="{5195F345-01CF-4BA9-A907-B92F39777276}" destId="{203E481F-9C3D-4AD0-9A7B-511C84EC7AB5}" srcOrd="0" destOrd="0" presId="urn:microsoft.com/office/officeart/2005/8/layout/hierarchy3"/>
    <dgm:cxn modelId="{5D82349E-CF05-4CC3-B1B7-6A65C60EA1E6}" srcId="{DEAA732C-842E-4EC1-BABC-B606D7654915}" destId="{D60CEA04-C68D-491E-85C1-367107C138B7}" srcOrd="0" destOrd="0" parTransId="{E43C5363-1CBE-45D3-9C49-2958DC07C47E}" sibTransId="{6D0D9B56-508B-4BAB-8896-D9D62A39FC95}"/>
    <dgm:cxn modelId="{04182AA6-3186-4ABE-8560-E3FC9EC5E23F}" type="presOf" srcId="{F7B515A5-33F2-4035-A046-3882292B8077}" destId="{22931384-BD74-4961-85D2-74AEF057C880}" srcOrd="0" destOrd="0" presId="urn:microsoft.com/office/officeart/2005/8/layout/hierarchy3"/>
    <dgm:cxn modelId="{D4BA8EAC-5DC8-49BE-80DF-111F4504D916}" srcId="{DEAA732C-842E-4EC1-BABC-B606D7654915}" destId="{AC1FB2A9-FA08-45C3-84F7-7CCC39F647AA}" srcOrd="1" destOrd="0" parTransId="{DA023DA2-202E-4771-84B7-BC25229D7B90}" sibTransId="{F4888638-0D8B-461C-8645-3DC0AA3B730E}"/>
    <dgm:cxn modelId="{FA42FBB1-7A2F-4888-AAFA-59673C07559A}" type="presOf" srcId="{45D4BA27-6903-4561-A12B-AC2C04277641}" destId="{7E1F055F-CEF4-4073-8113-D4BADF355ED1}" srcOrd="1" destOrd="0" presId="urn:microsoft.com/office/officeart/2005/8/layout/hierarchy3"/>
    <dgm:cxn modelId="{08E6E3C2-94D6-4F27-BBF1-CABC55A828C1}" srcId="{45D4BA27-6903-4561-A12B-AC2C04277641}" destId="{EB6975A3-9854-4455-B867-92F7E5A0BB5E}" srcOrd="2" destOrd="0" parTransId="{836995FB-CFD1-4A53-A5FE-B9AF7A0F15B3}" sibTransId="{D53A6CCA-0113-4124-AC76-9485D431247F}"/>
    <dgm:cxn modelId="{B3A440C4-11BA-4680-90D1-E0B6D985624C}" type="presOf" srcId="{DA023DA2-202E-4771-84B7-BC25229D7B90}" destId="{ABD6A8E3-F0F4-4A2F-A1D1-418A421CCB33}" srcOrd="0" destOrd="0" presId="urn:microsoft.com/office/officeart/2005/8/layout/hierarchy3"/>
    <dgm:cxn modelId="{A200CFC8-7463-4F0F-A622-40F9FE766F2C}" srcId="{5195F345-01CF-4BA9-A907-B92F39777276}" destId="{DEAA732C-842E-4EC1-BABC-B606D7654915}" srcOrd="1" destOrd="0" parTransId="{AB5C3FC9-C3ED-4BAC-88CD-AF5CE6A1545D}" sibTransId="{AE09DE85-A840-48B2-810B-454330700A3B}"/>
    <dgm:cxn modelId="{5409E2CE-82CF-41E1-AE24-1AB8A20711A0}" srcId="{3F114C54-1BD3-4D31-A64F-38C89ABA4EA2}" destId="{D1330E92-7230-4490-B9F5-8FBA98C24926}" srcOrd="1" destOrd="0" parTransId="{05C3E873-4CEC-4D05-A05C-2DAB1770714D}" sibTransId="{65B6D3ED-1DCF-4FE0-84CD-0260D0046736}"/>
    <dgm:cxn modelId="{89A443DA-5B5E-4973-9F15-E2AA80BC9F2F}" type="presOf" srcId="{AC1FB2A9-FA08-45C3-84F7-7CCC39F647AA}" destId="{A20E3AB5-7E31-48E9-A949-6398DD6B709F}" srcOrd="0" destOrd="0" presId="urn:microsoft.com/office/officeart/2005/8/layout/hierarchy3"/>
    <dgm:cxn modelId="{9992DFDB-CC20-4910-A2D2-9FF6640B5237}" type="presOf" srcId="{A8358562-AB31-41FC-995A-7225D484CD67}" destId="{D082CB81-0C90-442E-84F7-15D94D72C7D6}" srcOrd="0" destOrd="0" presId="urn:microsoft.com/office/officeart/2005/8/layout/hierarchy3"/>
    <dgm:cxn modelId="{6C6B0FDD-3B6A-4A66-A6F7-81DB841D2B48}" srcId="{3F114C54-1BD3-4D31-A64F-38C89ABA4EA2}" destId="{137262C3-0DEE-470A-AF34-005C1CB76B37}" srcOrd="0" destOrd="0" parTransId="{CDAF0FCE-3F7B-44DC-8663-92D66B395FD9}" sibTransId="{207348C7-96B5-4AE6-8DE1-275D60AAD22F}"/>
    <dgm:cxn modelId="{FDFB7ADE-4D71-4576-B865-767A1F8D93D8}" type="presOf" srcId="{05C3E873-4CEC-4D05-A05C-2DAB1770714D}" destId="{9D71501E-2BBE-469D-B64C-166C15A6EC62}" srcOrd="0" destOrd="0" presId="urn:microsoft.com/office/officeart/2005/8/layout/hierarchy3"/>
    <dgm:cxn modelId="{E1EE02E9-C420-4717-9409-4A0D835F3ECC}" srcId="{45D4BA27-6903-4561-A12B-AC2C04277641}" destId="{A174C873-82CA-419A-A65E-957ADD2B7D3E}" srcOrd="0" destOrd="0" parTransId="{F7B515A5-33F2-4035-A046-3882292B8077}" sibTransId="{DAE3BAE2-AF4D-4738-9DDB-55B018389ACB}"/>
    <dgm:cxn modelId="{C2BD30EE-F639-4FB5-A417-B61F7C8916F2}" type="presOf" srcId="{E43C5363-1CBE-45D3-9C49-2958DC07C47E}" destId="{D124D770-BD20-40B5-AC0E-58C0207B4E29}" srcOrd="0" destOrd="0" presId="urn:microsoft.com/office/officeart/2005/8/layout/hierarchy3"/>
    <dgm:cxn modelId="{F49185EF-CA44-4F54-9173-9C7D8FD46403}" type="presOf" srcId="{DEAA732C-842E-4EC1-BABC-B606D7654915}" destId="{7A668151-9115-4197-9ED4-92A0856F15AB}" srcOrd="1" destOrd="0" presId="urn:microsoft.com/office/officeart/2005/8/layout/hierarchy3"/>
    <dgm:cxn modelId="{55E3EFEF-DC22-4243-A331-72E27695A235}" type="presOf" srcId="{A174C873-82CA-419A-A65E-957ADD2B7D3E}" destId="{3DF769EF-E238-4CAF-9F7F-067CB15E585D}" srcOrd="0" destOrd="0" presId="urn:microsoft.com/office/officeart/2005/8/layout/hierarchy3"/>
    <dgm:cxn modelId="{977A03F5-3B2E-4216-BB2D-16D572590A52}" type="presOf" srcId="{137262C3-0DEE-470A-AF34-005C1CB76B37}" destId="{50F1BDF1-CD61-44ED-97B9-7812581432DE}" srcOrd="0" destOrd="0" presId="urn:microsoft.com/office/officeart/2005/8/layout/hierarchy3"/>
    <dgm:cxn modelId="{0B5EC7FD-1B87-4123-8124-4E0E13448268}" srcId="{5195F345-01CF-4BA9-A907-B92F39777276}" destId="{45D4BA27-6903-4561-A12B-AC2C04277641}" srcOrd="0" destOrd="0" parTransId="{F94D6618-1626-471A-A7C2-259D39E7F786}" sibTransId="{8DAEAD3F-6EF7-4A38-A41F-49CD33D82C54}"/>
    <dgm:cxn modelId="{204EB5FF-F8DB-41CC-8ABE-C6486DC1583D}" type="presOf" srcId="{7FE4E19A-1C64-4983-8220-A4617663B6B0}" destId="{F840CAB9-A7D8-45D5-9B55-A07D5E5274FE}" srcOrd="0" destOrd="0" presId="urn:microsoft.com/office/officeart/2005/8/layout/hierarchy3"/>
    <dgm:cxn modelId="{97561C45-583A-4E15-94B4-F7894136CB8D}" type="presParOf" srcId="{203E481F-9C3D-4AD0-9A7B-511C84EC7AB5}" destId="{69FD2FFB-5ED5-47F1-90D5-D920A3E84A94}" srcOrd="0" destOrd="0" presId="urn:microsoft.com/office/officeart/2005/8/layout/hierarchy3"/>
    <dgm:cxn modelId="{930645F6-2255-46E6-A699-EFBEABAB1EDE}" type="presParOf" srcId="{69FD2FFB-5ED5-47F1-90D5-D920A3E84A94}" destId="{0AB10B2B-D508-4BBD-A78E-BE20865D05B6}" srcOrd="0" destOrd="0" presId="urn:microsoft.com/office/officeart/2005/8/layout/hierarchy3"/>
    <dgm:cxn modelId="{5A3E0B4B-C985-4F1B-82F4-D7F8FEDD4B2C}" type="presParOf" srcId="{0AB10B2B-D508-4BBD-A78E-BE20865D05B6}" destId="{1DA33B32-CA35-4F0F-A269-8CA0A50542E3}" srcOrd="0" destOrd="0" presId="urn:microsoft.com/office/officeart/2005/8/layout/hierarchy3"/>
    <dgm:cxn modelId="{D5CD0694-3D2F-4A6E-9E5F-9A4CB2B1BD68}" type="presParOf" srcId="{0AB10B2B-D508-4BBD-A78E-BE20865D05B6}" destId="{7E1F055F-CEF4-4073-8113-D4BADF355ED1}" srcOrd="1" destOrd="0" presId="urn:microsoft.com/office/officeart/2005/8/layout/hierarchy3"/>
    <dgm:cxn modelId="{11305354-7D36-4CF4-83E6-087E94DA1A88}" type="presParOf" srcId="{69FD2FFB-5ED5-47F1-90D5-D920A3E84A94}" destId="{D2C5C49D-772D-4647-84D2-8261338006A0}" srcOrd="1" destOrd="0" presId="urn:microsoft.com/office/officeart/2005/8/layout/hierarchy3"/>
    <dgm:cxn modelId="{A8A93FB1-118A-489C-80C2-6A638A5A9E6C}" type="presParOf" srcId="{D2C5C49D-772D-4647-84D2-8261338006A0}" destId="{22931384-BD74-4961-85D2-74AEF057C880}" srcOrd="0" destOrd="0" presId="urn:microsoft.com/office/officeart/2005/8/layout/hierarchy3"/>
    <dgm:cxn modelId="{93EC0175-3FE4-4BC9-9B80-96182030006B}" type="presParOf" srcId="{D2C5C49D-772D-4647-84D2-8261338006A0}" destId="{3DF769EF-E238-4CAF-9F7F-067CB15E585D}" srcOrd="1" destOrd="0" presId="urn:microsoft.com/office/officeart/2005/8/layout/hierarchy3"/>
    <dgm:cxn modelId="{0C65EEEC-B9DE-4081-AFDD-FE658B4D5773}" type="presParOf" srcId="{D2C5C49D-772D-4647-84D2-8261338006A0}" destId="{E8C60732-79A4-437D-9C36-47EA54ABF00E}" srcOrd="2" destOrd="0" presId="urn:microsoft.com/office/officeart/2005/8/layout/hierarchy3"/>
    <dgm:cxn modelId="{BD734793-58C3-43C3-8DB1-9D4DFFF42070}" type="presParOf" srcId="{D2C5C49D-772D-4647-84D2-8261338006A0}" destId="{49DE24B8-6FE6-413C-9DEC-B53891BC6551}" srcOrd="3" destOrd="0" presId="urn:microsoft.com/office/officeart/2005/8/layout/hierarchy3"/>
    <dgm:cxn modelId="{88725978-F72C-4EB8-AE10-F97B03DDD6AC}" type="presParOf" srcId="{D2C5C49D-772D-4647-84D2-8261338006A0}" destId="{F8885BCF-81B5-43C9-8F7F-4BBD08759BCD}" srcOrd="4" destOrd="0" presId="urn:microsoft.com/office/officeart/2005/8/layout/hierarchy3"/>
    <dgm:cxn modelId="{0EFE421F-E727-4080-A7F6-7C7D3E57B5FB}" type="presParOf" srcId="{D2C5C49D-772D-4647-84D2-8261338006A0}" destId="{12AA009E-6FC1-495D-987F-E876D4948E92}" srcOrd="5" destOrd="0" presId="urn:microsoft.com/office/officeart/2005/8/layout/hierarchy3"/>
    <dgm:cxn modelId="{0E690F3D-BAC4-4332-906B-8342D81011DD}" type="presParOf" srcId="{203E481F-9C3D-4AD0-9A7B-511C84EC7AB5}" destId="{EB827484-43BA-4B9E-88FA-E505782E9B08}" srcOrd="1" destOrd="0" presId="urn:microsoft.com/office/officeart/2005/8/layout/hierarchy3"/>
    <dgm:cxn modelId="{B978EF3D-2316-4587-91EB-74AA40F4E906}" type="presParOf" srcId="{EB827484-43BA-4B9E-88FA-E505782E9B08}" destId="{E3984205-4FED-4275-8DFA-A3FF7C6D6C75}" srcOrd="0" destOrd="0" presId="urn:microsoft.com/office/officeart/2005/8/layout/hierarchy3"/>
    <dgm:cxn modelId="{65BC0190-4004-4546-A3E7-B936DBD9B5F9}" type="presParOf" srcId="{E3984205-4FED-4275-8DFA-A3FF7C6D6C75}" destId="{5DE38154-AA29-4E2D-B7F5-A292C48AB5BA}" srcOrd="0" destOrd="0" presId="urn:microsoft.com/office/officeart/2005/8/layout/hierarchy3"/>
    <dgm:cxn modelId="{9E7E89B1-7A5C-46AD-910D-700D1F0838EC}" type="presParOf" srcId="{E3984205-4FED-4275-8DFA-A3FF7C6D6C75}" destId="{7A668151-9115-4197-9ED4-92A0856F15AB}" srcOrd="1" destOrd="0" presId="urn:microsoft.com/office/officeart/2005/8/layout/hierarchy3"/>
    <dgm:cxn modelId="{89352260-39F6-47F7-A71D-3659E5877526}" type="presParOf" srcId="{EB827484-43BA-4B9E-88FA-E505782E9B08}" destId="{42E426C0-E807-45D0-A01E-52D9D53DCC3A}" srcOrd="1" destOrd="0" presId="urn:microsoft.com/office/officeart/2005/8/layout/hierarchy3"/>
    <dgm:cxn modelId="{0C104F57-0738-4783-964A-65292D76CA7B}" type="presParOf" srcId="{42E426C0-E807-45D0-A01E-52D9D53DCC3A}" destId="{D124D770-BD20-40B5-AC0E-58C0207B4E29}" srcOrd="0" destOrd="0" presId="urn:microsoft.com/office/officeart/2005/8/layout/hierarchy3"/>
    <dgm:cxn modelId="{89B394ED-8B55-4AA0-8EEE-6BEB7F3F9311}" type="presParOf" srcId="{42E426C0-E807-45D0-A01E-52D9D53DCC3A}" destId="{83C6F988-30DB-42FA-960B-5994E87C9E7F}" srcOrd="1" destOrd="0" presId="urn:microsoft.com/office/officeart/2005/8/layout/hierarchy3"/>
    <dgm:cxn modelId="{DF1B85A5-FD80-4396-8BE8-2CFAA929808C}" type="presParOf" srcId="{42E426C0-E807-45D0-A01E-52D9D53DCC3A}" destId="{ABD6A8E3-F0F4-4A2F-A1D1-418A421CCB33}" srcOrd="2" destOrd="0" presId="urn:microsoft.com/office/officeart/2005/8/layout/hierarchy3"/>
    <dgm:cxn modelId="{3D040C9E-BE7F-436A-BAA4-77050A75001A}" type="presParOf" srcId="{42E426C0-E807-45D0-A01E-52D9D53DCC3A}" destId="{A20E3AB5-7E31-48E9-A949-6398DD6B709F}" srcOrd="3" destOrd="0" presId="urn:microsoft.com/office/officeart/2005/8/layout/hierarchy3"/>
    <dgm:cxn modelId="{B9B83B65-F5EA-4877-AD82-3A1DF4DB236D}" type="presParOf" srcId="{42E426C0-E807-45D0-A01E-52D9D53DCC3A}" destId="{059E84E7-C945-4DB9-9408-9250C905BD8E}" srcOrd="4" destOrd="0" presId="urn:microsoft.com/office/officeart/2005/8/layout/hierarchy3"/>
    <dgm:cxn modelId="{25485BF3-F8D5-44E4-8613-C345FD53492B}" type="presParOf" srcId="{42E426C0-E807-45D0-A01E-52D9D53DCC3A}" destId="{D082CB81-0C90-442E-84F7-15D94D72C7D6}" srcOrd="5" destOrd="0" presId="urn:microsoft.com/office/officeart/2005/8/layout/hierarchy3"/>
    <dgm:cxn modelId="{7FD03C67-12AF-4776-A849-EA5F92EA5F69}" type="presParOf" srcId="{203E481F-9C3D-4AD0-9A7B-511C84EC7AB5}" destId="{9AA0D03B-CC46-44FA-8375-96BC0A332C00}" srcOrd="2" destOrd="0" presId="urn:microsoft.com/office/officeart/2005/8/layout/hierarchy3"/>
    <dgm:cxn modelId="{D8D3E7CB-D588-4BFC-A4B2-010D09080F24}" type="presParOf" srcId="{9AA0D03B-CC46-44FA-8375-96BC0A332C00}" destId="{50F8C756-AC04-4B64-9243-2BA1549E2C73}" srcOrd="0" destOrd="0" presId="urn:microsoft.com/office/officeart/2005/8/layout/hierarchy3"/>
    <dgm:cxn modelId="{8AD098E6-F7AC-4543-B84A-54B54626DF6D}" type="presParOf" srcId="{50F8C756-AC04-4B64-9243-2BA1549E2C73}" destId="{00D970D1-E51C-4FC9-91C7-A6F612BC3735}" srcOrd="0" destOrd="0" presId="urn:microsoft.com/office/officeart/2005/8/layout/hierarchy3"/>
    <dgm:cxn modelId="{584B086A-2F28-49B8-AA89-646236696E1C}" type="presParOf" srcId="{50F8C756-AC04-4B64-9243-2BA1549E2C73}" destId="{CBDD149F-0A23-4BF1-A2B9-8F03D5F96A4B}" srcOrd="1" destOrd="0" presId="urn:microsoft.com/office/officeart/2005/8/layout/hierarchy3"/>
    <dgm:cxn modelId="{A3D18FCA-D9FA-44B9-BE35-FD4EF34C9E77}" type="presParOf" srcId="{9AA0D03B-CC46-44FA-8375-96BC0A332C00}" destId="{3D93B6DE-FF18-48C2-A027-1F265FD5C1E1}" srcOrd="1" destOrd="0" presId="urn:microsoft.com/office/officeart/2005/8/layout/hierarchy3"/>
    <dgm:cxn modelId="{BA537226-FBA1-4325-92B8-BCA981E895F2}" type="presParOf" srcId="{3D93B6DE-FF18-48C2-A027-1F265FD5C1E1}" destId="{62F393E7-F154-4B4F-998C-FD82AD4D55F6}" srcOrd="0" destOrd="0" presId="urn:microsoft.com/office/officeart/2005/8/layout/hierarchy3"/>
    <dgm:cxn modelId="{544AFB68-DA34-4136-9E1A-98F1916A0D7E}" type="presParOf" srcId="{3D93B6DE-FF18-48C2-A027-1F265FD5C1E1}" destId="{50F1BDF1-CD61-44ED-97B9-7812581432DE}" srcOrd="1" destOrd="0" presId="urn:microsoft.com/office/officeart/2005/8/layout/hierarchy3"/>
    <dgm:cxn modelId="{51D887D7-3A37-4265-96C8-650C7898C701}" type="presParOf" srcId="{3D93B6DE-FF18-48C2-A027-1F265FD5C1E1}" destId="{9D71501E-2BBE-469D-B64C-166C15A6EC62}" srcOrd="2" destOrd="0" presId="urn:microsoft.com/office/officeart/2005/8/layout/hierarchy3"/>
    <dgm:cxn modelId="{52241060-4FEA-4460-96EC-84D98CC0AEB0}" type="presParOf" srcId="{3D93B6DE-FF18-48C2-A027-1F265FD5C1E1}" destId="{CAC8EDFC-ED3B-4FEB-A58F-1D742B13ECCB}" srcOrd="3" destOrd="0" presId="urn:microsoft.com/office/officeart/2005/8/layout/hierarchy3"/>
    <dgm:cxn modelId="{EE42CDEC-AA9E-44B7-9F99-DA51E512122A}" type="presParOf" srcId="{3D93B6DE-FF18-48C2-A027-1F265FD5C1E1}" destId="{471073E2-9A94-474A-840D-CFB2B95B740F}" srcOrd="4" destOrd="0" presId="urn:microsoft.com/office/officeart/2005/8/layout/hierarchy3"/>
    <dgm:cxn modelId="{87BB168B-2CA3-4576-B0BF-A2F508EC31A4}" type="presParOf" srcId="{3D93B6DE-FF18-48C2-A027-1F265FD5C1E1}" destId="{F840CAB9-A7D8-45D5-9B55-A07D5E5274FE}" srcOrd="5" destOrd="0" presId="urn:microsoft.com/office/officeart/2005/8/layout/hierarchy3"/>
  </dgm:cxnLst>
  <dgm:bg/>
  <dgm:whole>
    <a:ln>
      <a:solidFill>
        <a:schemeClr val="tx2"/>
      </a:solidFill>
    </a:ln>
  </dgm:whole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DA33B32-CA35-4F0F-A269-8CA0A50542E3}">
      <dsp:nvSpPr>
        <dsp:cNvPr id="0" name=""/>
        <dsp:cNvSpPr/>
      </dsp:nvSpPr>
      <dsp:spPr>
        <a:xfrm>
          <a:off x="707" y="345570"/>
          <a:ext cx="1656237" cy="82811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l-GR" sz="1200" b="1" kern="1200">
              <a:latin typeface="Arial Narrow" panose="020B0606020202030204" pitchFamily="34" charset="0"/>
            </a:rPr>
            <a:t>Α.Ανάλυση Υφιστάμενης Κατάστασης</a:t>
          </a:r>
        </a:p>
      </dsp:txBody>
      <dsp:txXfrm>
        <a:off x="24962" y="369825"/>
        <a:ext cx="1607727" cy="779608"/>
      </dsp:txXfrm>
    </dsp:sp>
    <dsp:sp modelId="{22931384-BD74-4961-85D2-74AEF057C880}">
      <dsp:nvSpPr>
        <dsp:cNvPr id="0" name=""/>
        <dsp:cNvSpPr/>
      </dsp:nvSpPr>
      <dsp:spPr>
        <a:xfrm>
          <a:off x="166331" y="1173688"/>
          <a:ext cx="165623" cy="6210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21089"/>
              </a:lnTo>
              <a:lnTo>
                <a:pt x="165623" y="62108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DF769EF-E238-4CAF-9F7F-067CB15E585D}">
      <dsp:nvSpPr>
        <dsp:cNvPr id="0" name=""/>
        <dsp:cNvSpPr/>
      </dsp:nvSpPr>
      <dsp:spPr>
        <a:xfrm>
          <a:off x="331955" y="1380718"/>
          <a:ext cx="1324990" cy="82811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l-GR" sz="1000" b="1" kern="1200">
              <a:latin typeface="Arial Narrow" panose="020B0606020202030204" pitchFamily="34" charset="0"/>
            </a:rPr>
            <a:t>Α.1 </a:t>
          </a:r>
          <a:r>
            <a:rPr lang="el-GR" sz="1000" kern="1200">
              <a:latin typeface="Arial Narrow" panose="020B0606020202030204" pitchFamily="34" charset="0"/>
            </a:rPr>
            <a:t>Συλλογή Δεδομένων</a:t>
          </a:r>
        </a:p>
      </dsp:txBody>
      <dsp:txXfrm>
        <a:off x="356210" y="1404973"/>
        <a:ext cx="1276480" cy="779608"/>
      </dsp:txXfrm>
    </dsp:sp>
    <dsp:sp modelId="{E8C60732-79A4-437D-9C36-47EA54ABF00E}">
      <dsp:nvSpPr>
        <dsp:cNvPr id="0" name=""/>
        <dsp:cNvSpPr/>
      </dsp:nvSpPr>
      <dsp:spPr>
        <a:xfrm>
          <a:off x="166331" y="1173688"/>
          <a:ext cx="165623" cy="16562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56237"/>
              </a:lnTo>
              <a:lnTo>
                <a:pt x="165623" y="165623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DE24B8-6FE6-413C-9DEC-B53891BC6551}">
      <dsp:nvSpPr>
        <dsp:cNvPr id="0" name=""/>
        <dsp:cNvSpPr/>
      </dsp:nvSpPr>
      <dsp:spPr>
        <a:xfrm>
          <a:off x="331955" y="2415867"/>
          <a:ext cx="1324990" cy="82811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l-GR" sz="1000" b="1" kern="1200">
              <a:latin typeface="Arial Narrow" panose="020B0606020202030204" pitchFamily="34" charset="0"/>
            </a:rPr>
            <a:t>Α.2 </a:t>
          </a:r>
          <a:r>
            <a:rPr lang="el-GR" sz="1000" kern="1200">
              <a:latin typeface="Arial Narrow" panose="020B0606020202030204" pitchFamily="34" charset="0"/>
            </a:rPr>
            <a:t>Ανάλυση Δεδομένων: Υφιστάμενη Κατάσταση-Μελλοντικές Ανάγκες</a:t>
          </a:r>
        </a:p>
      </dsp:txBody>
      <dsp:txXfrm>
        <a:off x="356210" y="2440122"/>
        <a:ext cx="1276480" cy="779608"/>
      </dsp:txXfrm>
    </dsp:sp>
    <dsp:sp modelId="{F8885BCF-81B5-43C9-8F7F-4BBD08759BCD}">
      <dsp:nvSpPr>
        <dsp:cNvPr id="0" name=""/>
        <dsp:cNvSpPr/>
      </dsp:nvSpPr>
      <dsp:spPr>
        <a:xfrm>
          <a:off x="166331" y="1173688"/>
          <a:ext cx="165623" cy="26913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1386"/>
              </a:lnTo>
              <a:lnTo>
                <a:pt x="165623" y="269138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AA009E-6FC1-495D-987F-E876D4948E92}">
      <dsp:nvSpPr>
        <dsp:cNvPr id="0" name=""/>
        <dsp:cNvSpPr/>
      </dsp:nvSpPr>
      <dsp:spPr>
        <a:xfrm>
          <a:off x="331955" y="3451016"/>
          <a:ext cx="1324990" cy="82811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l-GR" sz="1000" b="1" kern="1200">
              <a:latin typeface="Arial Narrow" panose="020B0606020202030204" pitchFamily="34" charset="0"/>
            </a:rPr>
            <a:t>Α.3 </a:t>
          </a:r>
          <a:r>
            <a:rPr lang="el-GR" sz="950" kern="1200">
              <a:latin typeface="Arial Narrow" panose="020B0606020202030204" pitchFamily="34" charset="0"/>
            </a:rPr>
            <a:t>Αναγνώριση και Ιεράρχηση Αδυναμιών/Προβλημάτων/Αναγκών </a:t>
          </a:r>
        </a:p>
      </dsp:txBody>
      <dsp:txXfrm>
        <a:off x="356210" y="3475271"/>
        <a:ext cx="1276480" cy="779608"/>
      </dsp:txXfrm>
    </dsp:sp>
    <dsp:sp modelId="{5DE38154-AA29-4E2D-B7F5-A292C48AB5BA}">
      <dsp:nvSpPr>
        <dsp:cNvPr id="0" name=""/>
        <dsp:cNvSpPr/>
      </dsp:nvSpPr>
      <dsp:spPr>
        <a:xfrm>
          <a:off x="2071005" y="345570"/>
          <a:ext cx="1656237" cy="82811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l-GR" sz="1200" b="1" kern="1200">
              <a:latin typeface="Arial Narrow" panose="020B0606020202030204" pitchFamily="34" charset="0"/>
            </a:rPr>
            <a:t>Β.Ανάλυση Επιλογών (</a:t>
          </a:r>
          <a:r>
            <a:rPr lang="en-US" sz="1200" b="1" kern="1200">
              <a:latin typeface="Arial Narrow" panose="020B0606020202030204" pitchFamily="34" charset="0"/>
            </a:rPr>
            <a:t>Options)</a:t>
          </a:r>
          <a:endParaRPr lang="el-GR" sz="1200" b="1" kern="1200">
            <a:latin typeface="Arial Narrow" panose="020B0606020202030204" pitchFamily="34" charset="0"/>
          </a:endParaRPr>
        </a:p>
      </dsp:txBody>
      <dsp:txXfrm>
        <a:off x="2095260" y="369825"/>
        <a:ext cx="1607727" cy="779608"/>
      </dsp:txXfrm>
    </dsp:sp>
    <dsp:sp modelId="{D124D770-BD20-40B5-AC0E-58C0207B4E29}">
      <dsp:nvSpPr>
        <dsp:cNvPr id="0" name=""/>
        <dsp:cNvSpPr/>
      </dsp:nvSpPr>
      <dsp:spPr>
        <a:xfrm>
          <a:off x="2236628" y="1173688"/>
          <a:ext cx="165623" cy="6210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21089"/>
              </a:lnTo>
              <a:lnTo>
                <a:pt x="165623" y="62108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C6F988-30DB-42FA-960B-5994E87C9E7F}">
      <dsp:nvSpPr>
        <dsp:cNvPr id="0" name=""/>
        <dsp:cNvSpPr/>
      </dsp:nvSpPr>
      <dsp:spPr>
        <a:xfrm>
          <a:off x="2402252" y="1380718"/>
          <a:ext cx="1324990" cy="82811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l-GR" sz="1000" b="1" kern="1200">
              <a:latin typeface="Arial Narrow" panose="020B0606020202030204" pitchFamily="34" charset="0"/>
            </a:rPr>
            <a:t>Β.1</a:t>
          </a:r>
          <a:r>
            <a:rPr lang="el-GR" sz="1000" kern="1200">
              <a:latin typeface="Arial Narrow" panose="020B0606020202030204" pitchFamily="34" charset="0"/>
            </a:rPr>
            <a:t> Καθορισμός Στρατηγικών και ΕΙδικών Στόχων στους Τομείς Παρέμβασης </a:t>
          </a:r>
        </a:p>
      </dsp:txBody>
      <dsp:txXfrm>
        <a:off x="2426507" y="1404973"/>
        <a:ext cx="1276480" cy="779608"/>
      </dsp:txXfrm>
    </dsp:sp>
    <dsp:sp modelId="{ABD6A8E3-F0F4-4A2F-A1D1-418A421CCB33}">
      <dsp:nvSpPr>
        <dsp:cNvPr id="0" name=""/>
        <dsp:cNvSpPr/>
      </dsp:nvSpPr>
      <dsp:spPr>
        <a:xfrm>
          <a:off x="2236628" y="1173688"/>
          <a:ext cx="165623" cy="16562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56237"/>
              </a:lnTo>
              <a:lnTo>
                <a:pt x="165623" y="165623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0E3AB5-7E31-48E9-A949-6398DD6B709F}">
      <dsp:nvSpPr>
        <dsp:cNvPr id="0" name=""/>
        <dsp:cNvSpPr/>
      </dsp:nvSpPr>
      <dsp:spPr>
        <a:xfrm>
          <a:off x="2402252" y="2415867"/>
          <a:ext cx="1324990" cy="82811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l-GR" sz="1000" b="1" kern="1200">
              <a:latin typeface="Arial Narrow" panose="020B0606020202030204" pitchFamily="34" charset="0"/>
            </a:rPr>
            <a:t>Β.2</a:t>
          </a:r>
          <a:r>
            <a:rPr lang="el-GR" sz="1000" kern="1200">
              <a:latin typeface="Arial Narrow" panose="020B0606020202030204" pitchFamily="34" charset="0"/>
            </a:rPr>
            <a:t> Αναγνώριση εφιτκών και μη εφικτών εναλλακτικών τεχνικών επιλογών/λύσεων</a:t>
          </a:r>
        </a:p>
      </dsp:txBody>
      <dsp:txXfrm>
        <a:off x="2426507" y="2440122"/>
        <a:ext cx="1276480" cy="779608"/>
      </dsp:txXfrm>
    </dsp:sp>
    <dsp:sp modelId="{059E84E7-C945-4DB9-9408-9250C905BD8E}">
      <dsp:nvSpPr>
        <dsp:cNvPr id="0" name=""/>
        <dsp:cNvSpPr/>
      </dsp:nvSpPr>
      <dsp:spPr>
        <a:xfrm>
          <a:off x="2236628" y="1173688"/>
          <a:ext cx="165623" cy="26913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1386"/>
              </a:lnTo>
              <a:lnTo>
                <a:pt x="165623" y="269138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082CB81-0C90-442E-84F7-15D94D72C7D6}">
      <dsp:nvSpPr>
        <dsp:cNvPr id="0" name=""/>
        <dsp:cNvSpPr/>
      </dsp:nvSpPr>
      <dsp:spPr>
        <a:xfrm>
          <a:off x="2402252" y="3451016"/>
          <a:ext cx="1324990" cy="82811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l-GR" sz="1000" b="1" kern="1200">
              <a:latin typeface="Arial Narrow" panose="020B0606020202030204" pitchFamily="34" charset="0"/>
            </a:rPr>
            <a:t>Β.3</a:t>
          </a:r>
          <a:r>
            <a:rPr lang="el-GR" sz="1000" kern="1200">
              <a:latin typeface="Arial Narrow" panose="020B0606020202030204" pitchFamily="34" charset="0"/>
            </a:rPr>
            <a:t> Προκαταρκτικός τεχνικός σχεδιασμός εφικτών επιλογών και πολυ-κριτηριακή αξιολόγηση</a:t>
          </a:r>
        </a:p>
      </dsp:txBody>
      <dsp:txXfrm>
        <a:off x="2426507" y="3475271"/>
        <a:ext cx="1276480" cy="779608"/>
      </dsp:txXfrm>
    </dsp:sp>
    <dsp:sp modelId="{00D970D1-E51C-4FC9-91C7-A6F612BC3735}">
      <dsp:nvSpPr>
        <dsp:cNvPr id="0" name=""/>
        <dsp:cNvSpPr/>
      </dsp:nvSpPr>
      <dsp:spPr>
        <a:xfrm>
          <a:off x="4141302" y="345570"/>
          <a:ext cx="1656237" cy="82811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l-GR" sz="1200" b="1" kern="1200">
              <a:latin typeface="Arial Narrow" panose="020B0606020202030204" pitchFamily="34" charset="0"/>
            </a:rPr>
            <a:t>Γ.Ανάλυση Κόστους-Οφέλους</a:t>
          </a:r>
        </a:p>
      </dsp:txBody>
      <dsp:txXfrm>
        <a:off x="4165557" y="369825"/>
        <a:ext cx="1607727" cy="779608"/>
      </dsp:txXfrm>
    </dsp:sp>
    <dsp:sp modelId="{62F393E7-F154-4B4F-998C-FD82AD4D55F6}">
      <dsp:nvSpPr>
        <dsp:cNvPr id="0" name=""/>
        <dsp:cNvSpPr/>
      </dsp:nvSpPr>
      <dsp:spPr>
        <a:xfrm>
          <a:off x="4306926" y="1173688"/>
          <a:ext cx="165623" cy="6210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21089"/>
              </a:lnTo>
              <a:lnTo>
                <a:pt x="165623" y="62108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F1BDF1-CD61-44ED-97B9-7812581432DE}">
      <dsp:nvSpPr>
        <dsp:cNvPr id="0" name=""/>
        <dsp:cNvSpPr/>
      </dsp:nvSpPr>
      <dsp:spPr>
        <a:xfrm>
          <a:off x="4472549" y="1380718"/>
          <a:ext cx="1324990" cy="82811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l-GR" sz="1000" b="1" kern="1200">
              <a:latin typeface="Arial Narrow" panose="020B0606020202030204" pitchFamily="34" charset="0"/>
            </a:rPr>
            <a:t>Γ.1</a:t>
          </a:r>
          <a:r>
            <a:rPr lang="el-GR" sz="1000" kern="1200">
              <a:latin typeface="Arial Narrow" panose="020B0606020202030204" pitchFamily="34" charset="0"/>
            </a:rPr>
            <a:t> Τιμολόγια (</a:t>
          </a:r>
          <a:r>
            <a:rPr lang="en-US" sz="1000" kern="1200">
              <a:latin typeface="Arial Narrow" panose="020B0606020202030204" pitchFamily="34" charset="0"/>
            </a:rPr>
            <a:t>Tariffs)</a:t>
          </a:r>
          <a:endParaRPr lang="el-GR" sz="1000" kern="1200">
            <a:latin typeface="Arial Narrow" panose="020B0606020202030204" pitchFamily="34" charset="0"/>
          </a:endParaRPr>
        </a:p>
      </dsp:txBody>
      <dsp:txXfrm>
        <a:off x="4496804" y="1404973"/>
        <a:ext cx="1276480" cy="779608"/>
      </dsp:txXfrm>
    </dsp:sp>
    <dsp:sp modelId="{9D71501E-2BBE-469D-B64C-166C15A6EC62}">
      <dsp:nvSpPr>
        <dsp:cNvPr id="0" name=""/>
        <dsp:cNvSpPr/>
      </dsp:nvSpPr>
      <dsp:spPr>
        <a:xfrm>
          <a:off x="4306926" y="1173688"/>
          <a:ext cx="165623" cy="16562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56237"/>
              </a:lnTo>
              <a:lnTo>
                <a:pt x="165623" y="165623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C8EDFC-ED3B-4FEB-A58F-1D742B13ECCB}">
      <dsp:nvSpPr>
        <dsp:cNvPr id="0" name=""/>
        <dsp:cNvSpPr/>
      </dsp:nvSpPr>
      <dsp:spPr>
        <a:xfrm>
          <a:off x="4472549" y="2415867"/>
          <a:ext cx="1324990" cy="82811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l-GR" sz="1000" b="1" kern="1200">
              <a:latin typeface="Arial Narrow" panose="020B0606020202030204" pitchFamily="34" charset="0"/>
            </a:rPr>
            <a:t>Γ.2 </a:t>
          </a:r>
          <a:r>
            <a:rPr lang="el-GR" sz="1000" kern="1200">
              <a:latin typeface="Arial Narrow" panose="020B0606020202030204" pitchFamily="34" charset="0"/>
            </a:rPr>
            <a:t>Οικονομική Ανάλυση</a:t>
          </a:r>
          <a:r>
            <a:rPr lang="en-US" sz="1000" kern="1200">
              <a:latin typeface="Arial Narrow" panose="020B0606020202030204" pitchFamily="34" charset="0"/>
            </a:rPr>
            <a:t> (Financial Analysis)</a:t>
          </a:r>
          <a:r>
            <a:rPr lang="el-GR" sz="1000" kern="1200">
              <a:latin typeface="Arial Narrow" panose="020B0606020202030204" pitchFamily="34" charset="0"/>
            </a:rPr>
            <a:t> </a:t>
          </a:r>
        </a:p>
      </dsp:txBody>
      <dsp:txXfrm>
        <a:off x="4496804" y="2440122"/>
        <a:ext cx="1276480" cy="779608"/>
      </dsp:txXfrm>
    </dsp:sp>
    <dsp:sp modelId="{471073E2-9A94-474A-840D-CFB2B95B740F}">
      <dsp:nvSpPr>
        <dsp:cNvPr id="0" name=""/>
        <dsp:cNvSpPr/>
      </dsp:nvSpPr>
      <dsp:spPr>
        <a:xfrm>
          <a:off x="4306926" y="1173688"/>
          <a:ext cx="165623" cy="26913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1386"/>
              </a:lnTo>
              <a:lnTo>
                <a:pt x="165623" y="269138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40CAB9-A7D8-45D5-9B55-A07D5E5274FE}">
      <dsp:nvSpPr>
        <dsp:cNvPr id="0" name=""/>
        <dsp:cNvSpPr/>
      </dsp:nvSpPr>
      <dsp:spPr>
        <a:xfrm>
          <a:off x="4472549" y="3451016"/>
          <a:ext cx="1324990" cy="82811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l-GR" sz="1000" b="1" kern="1200">
              <a:latin typeface="Arial Narrow" panose="020B0606020202030204" pitchFamily="34" charset="0"/>
            </a:rPr>
            <a:t>Γ.3 </a:t>
          </a:r>
          <a:r>
            <a:rPr lang="el-GR" sz="1000" kern="1200">
              <a:latin typeface="Arial Narrow" panose="020B0606020202030204" pitchFamily="34" charset="0"/>
            </a:rPr>
            <a:t>Ανάλυση Βιωσιμότητας και Τελική Προεραιοποίηση Έγων</a:t>
          </a:r>
        </a:p>
      </dsp:txBody>
      <dsp:txXfrm>
        <a:off x="4496804" y="3475271"/>
        <a:ext cx="1276480" cy="7796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E3950-0165-45BE-A99E-A6A381402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2287</TotalTime>
  <Pages>10</Pages>
  <Words>4453</Words>
  <Characters>24047</Characters>
  <Application>Microsoft Office Word</Application>
  <DocSecurity>0</DocSecurity>
  <Lines>200</Lines>
  <Paragraphs>56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TOLIDIS</dc:creator>
  <cp:keywords/>
  <dc:description/>
  <cp:lastModifiedBy>Konstantinos TOLIDIS</cp:lastModifiedBy>
  <cp:revision>412</cp:revision>
  <dcterms:created xsi:type="dcterms:W3CDTF">2024-06-27T14:30:00Z</dcterms:created>
  <dcterms:modified xsi:type="dcterms:W3CDTF">2024-07-01T00:57:00Z</dcterms:modified>
</cp:coreProperties>
</file>